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6D342" w14:textId="77777777" w:rsidR="00045CA3" w:rsidRPr="00C108B2" w:rsidRDefault="00EB6766">
      <w:pPr>
        <w:rPr>
          <w:b/>
          <w:bCs/>
          <w:lang w:val="en-US"/>
        </w:rPr>
      </w:pPr>
      <w:r w:rsidRPr="00C108B2">
        <w:rPr>
          <w:b/>
          <w:bCs/>
          <w:lang w:val="en-US"/>
        </w:rPr>
        <w:t>Fuel &amp; Gas Logistics</w:t>
      </w:r>
    </w:p>
    <w:p w14:paraId="6251E4E6" w14:textId="77777777" w:rsidR="00C108B2" w:rsidRDefault="00C108B2">
      <w:pPr>
        <w:rPr>
          <w:b/>
          <w:bCs/>
          <w:lang w:val="en-US"/>
        </w:rPr>
      </w:pPr>
      <w:r w:rsidRPr="00C108B2">
        <w:rPr>
          <w:b/>
          <w:bCs/>
          <w:lang w:val="en-US"/>
        </w:rPr>
        <w:t xml:space="preserve">International Trade Fair for the Logistics of Energy Sources, Lubricants and Industrial Gases </w:t>
      </w:r>
    </w:p>
    <w:p w14:paraId="433CB702" w14:textId="41472B38" w:rsidR="00045CA3" w:rsidRPr="00C108B2" w:rsidRDefault="008E6232">
      <w:pPr>
        <w:rPr>
          <w:b/>
          <w:bCs/>
          <w:lang w:val="en-US"/>
        </w:rPr>
      </w:pPr>
      <w:r w:rsidRPr="00C108B2">
        <w:rPr>
          <w:b/>
          <w:bCs/>
          <w:lang w:val="en-US"/>
        </w:rPr>
        <w:t>(22 to 24 October 2024)</w:t>
      </w:r>
    </w:p>
    <w:p w14:paraId="0B45B32D" w14:textId="77777777" w:rsidR="00045CA3" w:rsidRPr="00C108B2" w:rsidRDefault="00045CA3">
      <w:pPr>
        <w:jc w:val="both"/>
        <w:rPr>
          <w:lang w:val="en-US"/>
        </w:rPr>
      </w:pPr>
    </w:p>
    <w:p w14:paraId="0BF78AF6" w14:textId="77777777" w:rsidR="00045CA3" w:rsidRPr="00C108B2" w:rsidRDefault="008E6232">
      <w:pPr>
        <w:jc w:val="both"/>
        <w:rPr>
          <w:lang w:val="en-US"/>
        </w:rPr>
      </w:pPr>
      <w:r w:rsidRPr="00C108B2">
        <w:rPr>
          <w:lang w:val="en-US"/>
        </w:rPr>
        <w:t>Leipzig, 18 April 2023</w:t>
      </w:r>
      <w:r w:rsidRPr="00C108B2">
        <w:rPr>
          <w:lang w:val="en-US"/>
        </w:rPr>
        <w:tab/>
      </w:r>
    </w:p>
    <w:p w14:paraId="329AA907" w14:textId="77777777" w:rsidR="00597F10" w:rsidRPr="00C108B2" w:rsidRDefault="00597F10">
      <w:pPr>
        <w:jc w:val="both"/>
        <w:rPr>
          <w:b/>
          <w:sz w:val="28"/>
          <w:szCs w:val="28"/>
          <w:lang w:val="en-US"/>
        </w:rPr>
      </w:pPr>
    </w:p>
    <w:p w14:paraId="72534B14" w14:textId="77777777" w:rsidR="00887B63" w:rsidRPr="00C108B2" w:rsidRDefault="00EB6766">
      <w:pPr>
        <w:jc w:val="both"/>
        <w:rPr>
          <w:b/>
          <w:sz w:val="28"/>
          <w:szCs w:val="28"/>
          <w:lang w:val="en-US"/>
        </w:rPr>
      </w:pPr>
      <w:r w:rsidRPr="00C108B2">
        <w:rPr>
          <w:b/>
          <w:sz w:val="28"/>
          <w:szCs w:val="28"/>
          <w:lang w:val="en-US"/>
        </w:rPr>
        <w:t>Expo PetroTrans Becomes Fuel &amp; Gas Logistics: International Trade Fair Starts Afresh in Leipzig From October 2024</w:t>
      </w:r>
    </w:p>
    <w:p w14:paraId="007440CC" w14:textId="77777777" w:rsidR="00887B63" w:rsidRPr="00C108B2" w:rsidRDefault="00887B63">
      <w:pPr>
        <w:jc w:val="both"/>
        <w:rPr>
          <w:lang w:val="en-US"/>
        </w:rPr>
      </w:pPr>
    </w:p>
    <w:p w14:paraId="06E66F69" w14:textId="035071E3" w:rsidR="00CC283C" w:rsidRPr="00C108B2" w:rsidRDefault="0023670A" w:rsidP="00EB6766">
      <w:pPr>
        <w:spacing w:line="280" w:lineRule="atLeast"/>
        <w:jc w:val="both"/>
        <w:rPr>
          <w:b/>
          <w:bCs/>
          <w:lang w:val="en-US"/>
        </w:rPr>
      </w:pPr>
      <w:r w:rsidRPr="00C108B2">
        <w:rPr>
          <w:b/>
          <w:bCs/>
          <w:lang w:val="en-US"/>
        </w:rPr>
        <w:t>Since it was launched in Kassel in 2004, expo Petro</w:t>
      </w:r>
      <w:r w:rsidR="003C56C0">
        <w:rPr>
          <w:b/>
          <w:bCs/>
          <w:lang w:val="en-US"/>
        </w:rPr>
        <w:t>T</w:t>
      </w:r>
      <w:r w:rsidRPr="00C108B2">
        <w:rPr>
          <w:b/>
          <w:bCs/>
          <w:lang w:val="en-US"/>
        </w:rPr>
        <w:t xml:space="preserve">rans has been presenting trends and developments in logistics, freight and handling within the petroleum industry. Due to the pandemic, the last edition was held in 2018. It has now undergone a transformation and from 22 to 24 October 2024 the trade fair will be relaunched in Leipzig under the name of Fuel &amp; Gas Logistics – </w:t>
      </w:r>
      <w:r w:rsidR="003C56C0" w:rsidRPr="003C56C0">
        <w:rPr>
          <w:b/>
          <w:bCs/>
          <w:lang w:val="en-US"/>
        </w:rPr>
        <w:t>International Trade Fair for the Logistics of Energy Sources, Lubricants and Industrial Gases</w:t>
      </w:r>
      <w:r w:rsidRPr="00C108B2">
        <w:rPr>
          <w:b/>
          <w:bCs/>
          <w:lang w:val="en-US"/>
        </w:rPr>
        <w:t xml:space="preserve">. With an expanded portfolio and additional visitor target groups, the trade fair content has been updated to focus more strongly on the ongoing market changes caused by the energy transition. </w:t>
      </w:r>
      <w:proofErr w:type="spellStart"/>
      <w:r w:rsidRPr="00C108B2">
        <w:rPr>
          <w:b/>
          <w:bCs/>
          <w:lang w:val="en-US"/>
        </w:rPr>
        <w:t>Leipziger</w:t>
      </w:r>
      <w:proofErr w:type="spellEnd"/>
      <w:r w:rsidRPr="00C108B2">
        <w:rPr>
          <w:b/>
          <w:bCs/>
          <w:lang w:val="en-US"/>
        </w:rPr>
        <w:t xml:space="preserve"> Messe is the </w:t>
      </w:r>
      <w:proofErr w:type="spellStart"/>
      <w:r w:rsidRPr="00C108B2">
        <w:rPr>
          <w:b/>
          <w:bCs/>
          <w:lang w:val="en-US"/>
        </w:rPr>
        <w:t>organiser</w:t>
      </w:r>
      <w:proofErr w:type="spellEnd"/>
      <w:r w:rsidRPr="00C108B2">
        <w:rPr>
          <w:b/>
          <w:bCs/>
          <w:lang w:val="en-US"/>
        </w:rPr>
        <w:t xml:space="preserve"> of this industry get-together, which will be held every two years from 2024 in parallel with the GGS – Trade Fair Dangerous Goods // Hazardous Substances.   </w:t>
      </w:r>
    </w:p>
    <w:p w14:paraId="514CC372" w14:textId="77777777" w:rsidR="005538A5" w:rsidRPr="00C108B2" w:rsidRDefault="005538A5">
      <w:pPr>
        <w:jc w:val="both"/>
        <w:rPr>
          <w:b/>
          <w:bCs/>
          <w:lang w:val="en-US"/>
        </w:rPr>
      </w:pPr>
    </w:p>
    <w:p w14:paraId="08F2C984" w14:textId="402AAC3D" w:rsidR="00FD4156" w:rsidRPr="00C108B2" w:rsidRDefault="00EB6766" w:rsidP="00407C6B">
      <w:pPr>
        <w:jc w:val="both"/>
        <w:rPr>
          <w:bCs/>
          <w:lang w:val="en-US"/>
        </w:rPr>
      </w:pPr>
      <w:r w:rsidRPr="00C108B2">
        <w:rPr>
          <w:bCs/>
          <w:lang w:val="en-US"/>
        </w:rPr>
        <w:t>"</w:t>
      </w:r>
      <w:r w:rsidR="003C56C0" w:rsidRPr="003C56C0">
        <w:rPr>
          <w:bCs/>
          <w:lang w:val="en-US"/>
        </w:rPr>
        <w:t>We are very pleased that the successful international trade fair expo PetroTrans will be taking off from next year under the new trade fair title Fuel &amp; Gas Logistics and with a fine-tuned concept at our modern trade fair venue in Leipzig</w:t>
      </w:r>
      <w:r w:rsidR="003C56C0">
        <w:rPr>
          <w:bCs/>
          <w:lang w:val="en-US"/>
        </w:rPr>
        <w:t xml:space="preserve">. </w:t>
      </w:r>
      <w:r w:rsidR="003C56C0" w:rsidRPr="00C108B2">
        <w:rPr>
          <w:bCs/>
          <w:lang w:val="en-US"/>
        </w:rPr>
        <w:t xml:space="preserve">As an important logistics hub with many chemical industry sites and the establishment of the HYPOS hydrogen network, our region offers the perfect environment to make Fuel &amp; Gas Logistics the leading international trade fair for the logistics of </w:t>
      </w:r>
      <w:r w:rsidR="003C56C0">
        <w:rPr>
          <w:bCs/>
          <w:lang w:val="en-US"/>
        </w:rPr>
        <w:t>e</w:t>
      </w:r>
      <w:r w:rsidR="003C56C0" w:rsidRPr="003C56C0">
        <w:rPr>
          <w:bCs/>
          <w:lang w:val="en-US"/>
        </w:rPr>
        <w:t xml:space="preserve">nergy </w:t>
      </w:r>
      <w:r w:rsidR="003C56C0">
        <w:rPr>
          <w:bCs/>
          <w:lang w:val="en-US"/>
        </w:rPr>
        <w:t>s</w:t>
      </w:r>
      <w:r w:rsidR="003C56C0" w:rsidRPr="003C56C0">
        <w:rPr>
          <w:bCs/>
          <w:lang w:val="en-US"/>
        </w:rPr>
        <w:t>ources</w:t>
      </w:r>
      <w:r w:rsidR="003C56C0" w:rsidRPr="00C108B2">
        <w:rPr>
          <w:bCs/>
          <w:lang w:val="en-US"/>
        </w:rPr>
        <w:t>, lubricants and industrial gases in Europe</w:t>
      </w:r>
      <w:r w:rsidRPr="00C108B2">
        <w:rPr>
          <w:bCs/>
          <w:lang w:val="en-US"/>
        </w:rPr>
        <w:t xml:space="preserve">,” says Markus Geisenberger, </w:t>
      </w:r>
      <w:r w:rsidR="003C56C0">
        <w:rPr>
          <w:bCs/>
          <w:lang w:val="en-US"/>
        </w:rPr>
        <w:t>Chief Executive Officer</w:t>
      </w:r>
      <w:r w:rsidRPr="00C108B2">
        <w:rPr>
          <w:bCs/>
          <w:lang w:val="en-US"/>
        </w:rPr>
        <w:t xml:space="preserve"> of </w:t>
      </w:r>
      <w:proofErr w:type="spellStart"/>
      <w:r w:rsidRPr="00C108B2">
        <w:rPr>
          <w:bCs/>
          <w:lang w:val="en-US"/>
        </w:rPr>
        <w:t>Leipziger</w:t>
      </w:r>
      <w:proofErr w:type="spellEnd"/>
      <w:r w:rsidRPr="00C108B2">
        <w:rPr>
          <w:bCs/>
          <w:lang w:val="en-US"/>
        </w:rPr>
        <w:t xml:space="preserve"> Messe. From June of this year, interested companies can visit the Fuel &amp; Gas Logistics website to register as exhibitors for the trade fair premiere, which will take place from 22 to 24 October 2024.</w:t>
      </w:r>
    </w:p>
    <w:p w14:paraId="652987B2" w14:textId="77777777" w:rsidR="0043316B" w:rsidRPr="00C108B2" w:rsidRDefault="0043316B" w:rsidP="0043316B">
      <w:pPr>
        <w:jc w:val="both"/>
        <w:rPr>
          <w:b/>
          <w:lang w:val="en-US"/>
        </w:rPr>
      </w:pPr>
    </w:p>
    <w:p w14:paraId="0547A118" w14:textId="2307FFD2" w:rsidR="00855CEB" w:rsidRPr="00C108B2" w:rsidRDefault="00C74D68" w:rsidP="00442317">
      <w:pPr>
        <w:jc w:val="both"/>
        <w:rPr>
          <w:rFonts w:eastAsia="Times New Roman" w:cs="Arial"/>
          <w:b/>
          <w:szCs w:val="20"/>
          <w:lang w:val="en-US" w:eastAsia="de-DE"/>
        </w:rPr>
      </w:pPr>
      <w:r w:rsidRPr="00C108B2">
        <w:rPr>
          <w:rFonts w:eastAsia="Times New Roman" w:cs="Arial"/>
          <w:b/>
          <w:szCs w:val="20"/>
          <w:lang w:val="en-US" w:eastAsia="en-GB"/>
        </w:rPr>
        <w:t>Extended Portfolio, Additional Target Groups</w:t>
      </w:r>
      <w:r w:rsidR="003C56C0">
        <w:rPr>
          <w:rFonts w:eastAsia="Times New Roman" w:cs="Arial"/>
          <w:b/>
          <w:szCs w:val="20"/>
          <w:lang w:val="en-US" w:eastAsia="en-GB"/>
        </w:rPr>
        <w:t xml:space="preserve">, </w:t>
      </w:r>
      <w:r w:rsidRPr="00C108B2">
        <w:rPr>
          <w:rFonts w:eastAsia="Times New Roman" w:cs="Arial"/>
          <w:b/>
          <w:szCs w:val="20"/>
          <w:lang w:val="en-US" w:eastAsia="en-GB"/>
        </w:rPr>
        <w:t>V</w:t>
      </w:r>
      <w:r w:rsidR="003C56C0">
        <w:rPr>
          <w:rFonts w:eastAsia="Times New Roman" w:cs="Arial"/>
          <w:b/>
          <w:szCs w:val="20"/>
          <w:lang w:val="en-US" w:eastAsia="en-GB"/>
        </w:rPr>
        <w:t>aried</w:t>
      </w:r>
      <w:r w:rsidRPr="00C108B2">
        <w:rPr>
          <w:rFonts w:eastAsia="Times New Roman" w:cs="Arial"/>
          <w:b/>
          <w:szCs w:val="20"/>
          <w:lang w:val="en-US" w:eastAsia="en-GB"/>
        </w:rPr>
        <w:t xml:space="preserve"> Conference Programme </w:t>
      </w:r>
    </w:p>
    <w:p w14:paraId="27FBB8A3" w14:textId="77777777" w:rsidR="00855CEB" w:rsidRPr="00C108B2" w:rsidRDefault="00855CEB" w:rsidP="00442317">
      <w:pPr>
        <w:jc w:val="both"/>
        <w:rPr>
          <w:rFonts w:eastAsia="Times New Roman" w:cs="Arial"/>
          <w:b/>
          <w:szCs w:val="20"/>
          <w:lang w:val="en-US" w:eastAsia="de-DE"/>
        </w:rPr>
      </w:pPr>
    </w:p>
    <w:p w14:paraId="7EE7116A" w14:textId="194D53E0" w:rsidR="00033672" w:rsidRPr="00C108B2" w:rsidRDefault="00033672" w:rsidP="00051841">
      <w:pPr>
        <w:jc w:val="both"/>
        <w:rPr>
          <w:rFonts w:eastAsia="Times New Roman" w:cs="Arial"/>
          <w:szCs w:val="20"/>
          <w:lang w:val="en-US" w:eastAsia="de-DE"/>
        </w:rPr>
      </w:pPr>
      <w:r w:rsidRPr="00C108B2">
        <w:rPr>
          <w:rFonts w:eastAsia="Times New Roman" w:cs="Arial"/>
          <w:szCs w:val="20"/>
          <w:lang w:val="en-US" w:eastAsia="en-GB"/>
        </w:rPr>
        <w:t xml:space="preserve">Fuel &amp; Gas Logistics covers the entire logistics chain for transporting, handling, storing and distributing fossil, renewable and synthetic </w:t>
      </w:r>
      <w:r w:rsidR="003C56C0">
        <w:rPr>
          <w:bCs/>
          <w:lang w:val="en-US"/>
        </w:rPr>
        <w:t>e</w:t>
      </w:r>
      <w:r w:rsidR="003C56C0" w:rsidRPr="003C56C0">
        <w:rPr>
          <w:bCs/>
          <w:lang w:val="en-US"/>
        </w:rPr>
        <w:t xml:space="preserve">nergy </w:t>
      </w:r>
      <w:r w:rsidR="003C56C0">
        <w:rPr>
          <w:bCs/>
          <w:lang w:val="en-US"/>
        </w:rPr>
        <w:t>s</w:t>
      </w:r>
      <w:r w:rsidR="003C56C0" w:rsidRPr="003C56C0">
        <w:rPr>
          <w:bCs/>
          <w:lang w:val="en-US"/>
        </w:rPr>
        <w:t>ources</w:t>
      </w:r>
      <w:r w:rsidRPr="00C108B2">
        <w:rPr>
          <w:rFonts w:eastAsia="Times New Roman" w:cs="Arial"/>
          <w:szCs w:val="20"/>
          <w:lang w:val="en-US" w:eastAsia="en-GB"/>
        </w:rPr>
        <w:t xml:space="preserve"> as well as lubricants and industrial gases. The central theme is intermodal logistics for liquid, solid and gaseous substances. Exhibitor stands will cover topics such as road and rail freight equipment, transport containers and mobile tank systems, </w:t>
      </w:r>
      <w:proofErr w:type="spellStart"/>
      <w:r w:rsidRPr="00C108B2">
        <w:rPr>
          <w:rFonts w:eastAsia="Times New Roman" w:cs="Arial"/>
          <w:szCs w:val="20"/>
          <w:lang w:val="en-US" w:eastAsia="en-GB"/>
        </w:rPr>
        <w:t>refuelling</w:t>
      </w:r>
      <w:proofErr w:type="spellEnd"/>
      <w:r w:rsidRPr="00C108B2">
        <w:rPr>
          <w:rFonts w:eastAsia="Times New Roman" w:cs="Arial"/>
          <w:szCs w:val="20"/>
          <w:lang w:val="en-US" w:eastAsia="en-GB"/>
        </w:rPr>
        <w:t xml:space="preserve"> technology and accessories, maintenance and repair, handling and storage as well as freight and logistics services for </w:t>
      </w:r>
      <w:r w:rsidR="009E24EB">
        <w:rPr>
          <w:bCs/>
          <w:lang w:val="en-US"/>
        </w:rPr>
        <w:t>e</w:t>
      </w:r>
      <w:r w:rsidR="009E24EB" w:rsidRPr="003C56C0">
        <w:rPr>
          <w:bCs/>
          <w:lang w:val="en-US"/>
        </w:rPr>
        <w:t xml:space="preserve">nergy </w:t>
      </w:r>
      <w:r w:rsidR="009E24EB">
        <w:rPr>
          <w:bCs/>
          <w:lang w:val="en-US"/>
        </w:rPr>
        <w:t>s</w:t>
      </w:r>
      <w:r w:rsidR="009E24EB" w:rsidRPr="003C56C0">
        <w:rPr>
          <w:bCs/>
          <w:lang w:val="en-US"/>
        </w:rPr>
        <w:t>ources</w:t>
      </w:r>
      <w:r w:rsidRPr="00C108B2">
        <w:rPr>
          <w:rFonts w:eastAsia="Times New Roman" w:cs="Arial"/>
          <w:szCs w:val="20"/>
          <w:lang w:val="en-US" w:eastAsia="en-GB"/>
        </w:rPr>
        <w:t xml:space="preserve">, lubricants and industrial gases.  </w:t>
      </w:r>
      <w:r w:rsidR="009E24EB">
        <w:rPr>
          <w:rFonts w:eastAsia="Times New Roman" w:cs="Arial"/>
          <w:szCs w:val="20"/>
          <w:lang w:val="en-US" w:eastAsia="en-GB"/>
        </w:rPr>
        <w:t xml:space="preserve"> </w:t>
      </w:r>
    </w:p>
    <w:p w14:paraId="0194054D" w14:textId="77777777" w:rsidR="00882239" w:rsidRPr="00C108B2" w:rsidRDefault="00882239" w:rsidP="00033672">
      <w:pPr>
        <w:jc w:val="both"/>
        <w:rPr>
          <w:rFonts w:eastAsia="Times New Roman" w:cs="Arial"/>
          <w:szCs w:val="20"/>
          <w:lang w:val="en-US" w:eastAsia="de-DE"/>
        </w:rPr>
      </w:pPr>
    </w:p>
    <w:p w14:paraId="513C39EC" w14:textId="59FCEBBC" w:rsidR="00D41C63" w:rsidRPr="00C108B2" w:rsidRDefault="00D41C63" w:rsidP="00D41C63">
      <w:pPr>
        <w:jc w:val="both"/>
        <w:rPr>
          <w:rFonts w:eastAsia="Times New Roman" w:cs="Arial"/>
          <w:szCs w:val="20"/>
          <w:lang w:val="en-US" w:eastAsia="de-DE"/>
        </w:rPr>
      </w:pPr>
      <w:r w:rsidRPr="00C108B2">
        <w:rPr>
          <w:rFonts w:eastAsia="Times New Roman" w:cs="Arial"/>
          <w:szCs w:val="20"/>
          <w:lang w:val="en-US" w:eastAsia="en-GB"/>
        </w:rPr>
        <w:t xml:space="preserve">The products and services at the </w:t>
      </w:r>
      <w:r w:rsidR="009E24EB">
        <w:rPr>
          <w:rFonts w:eastAsia="Times New Roman" w:cs="Arial"/>
          <w:szCs w:val="20"/>
          <w:lang w:val="en-US" w:eastAsia="en-GB"/>
        </w:rPr>
        <w:t xml:space="preserve">trade fair </w:t>
      </w:r>
      <w:r w:rsidRPr="00C108B2">
        <w:rPr>
          <w:rFonts w:eastAsia="Times New Roman" w:cs="Arial"/>
          <w:szCs w:val="20"/>
          <w:lang w:val="en-US" w:eastAsia="en-GB"/>
        </w:rPr>
        <w:t xml:space="preserve">Fuel &amp; Gas Logistics are aimed at a broad group of target visitors, particularly those in the petroleum, fuel and energy trading industries, large industrial customers, freight forwarding and transport companies </w:t>
      </w:r>
      <w:r w:rsidRPr="00C108B2">
        <w:rPr>
          <w:rFonts w:eastAsia="Times New Roman" w:cs="Arial"/>
          <w:szCs w:val="20"/>
          <w:lang w:val="en-US" w:eastAsia="en-GB"/>
        </w:rPr>
        <w:lastRenderedPageBreak/>
        <w:t xml:space="preserve">across all modes of transport, handling and storage firms as well as any other manufacturers, dealers and users interested in the topics covered at the trade fair. </w:t>
      </w:r>
    </w:p>
    <w:p w14:paraId="493CC1F9" w14:textId="77777777" w:rsidR="0064265C" w:rsidRPr="00C108B2" w:rsidRDefault="0064265C" w:rsidP="00781957">
      <w:pPr>
        <w:jc w:val="both"/>
        <w:rPr>
          <w:rFonts w:eastAsia="Times New Roman" w:cs="Arial"/>
          <w:szCs w:val="20"/>
          <w:lang w:val="en-US" w:eastAsia="de-DE"/>
        </w:rPr>
      </w:pPr>
    </w:p>
    <w:p w14:paraId="0992FBC4" w14:textId="6BDC42A9" w:rsidR="00E46DC2" w:rsidRPr="00C108B2" w:rsidRDefault="00E46DC2" w:rsidP="00E46DC2">
      <w:pPr>
        <w:jc w:val="both"/>
        <w:rPr>
          <w:rFonts w:eastAsia="Times New Roman" w:cs="Arial"/>
          <w:szCs w:val="20"/>
          <w:lang w:val="en-US" w:eastAsia="de-DE"/>
        </w:rPr>
      </w:pPr>
      <w:r w:rsidRPr="00C108B2">
        <w:rPr>
          <w:rFonts w:eastAsia="Times New Roman" w:cs="Arial"/>
          <w:szCs w:val="20"/>
          <w:lang w:val="en-US" w:eastAsia="en-GB"/>
        </w:rPr>
        <w:t xml:space="preserve">Preparations are underway for a varied conference programme. Practical demonstrations, lectures, seminars and energy policy discussions as well as a planned congress devoted to new areas of business will encourage the various industry players to share their knowledge and experience and help to promote dialogue on the energy transition. In addition to their trade fair stands, exhibitors will also be able to generate extra attention by contributing to the conference programme. </w:t>
      </w:r>
    </w:p>
    <w:p w14:paraId="66D14C8B" w14:textId="77777777" w:rsidR="00E46DC2" w:rsidRPr="00C108B2" w:rsidRDefault="00E46DC2" w:rsidP="00E46DC2">
      <w:pPr>
        <w:jc w:val="both"/>
        <w:rPr>
          <w:rFonts w:eastAsia="Times New Roman" w:cs="Arial"/>
          <w:b/>
          <w:szCs w:val="20"/>
          <w:lang w:val="en-US" w:eastAsia="de-DE"/>
        </w:rPr>
      </w:pPr>
    </w:p>
    <w:p w14:paraId="6EBB679E" w14:textId="1B26D862" w:rsidR="00442317" w:rsidRDefault="009E24EB" w:rsidP="00442317">
      <w:pPr>
        <w:jc w:val="both"/>
        <w:rPr>
          <w:rFonts w:eastAsia="Times New Roman" w:cs="Arial"/>
          <w:b/>
          <w:szCs w:val="20"/>
          <w:lang w:val="en-US" w:eastAsia="en-GB"/>
        </w:rPr>
      </w:pPr>
      <w:r w:rsidRPr="009E24EB">
        <w:rPr>
          <w:rFonts w:eastAsia="Times New Roman" w:cs="Arial"/>
          <w:b/>
          <w:szCs w:val="20"/>
          <w:lang w:val="en-US" w:eastAsia="en-GB"/>
        </w:rPr>
        <w:t xml:space="preserve">Powerful </w:t>
      </w:r>
      <w:r>
        <w:rPr>
          <w:rFonts w:eastAsia="Times New Roman" w:cs="Arial"/>
          <w:b/>
          <w:szCs w:val="20"/>
          <w:lang w:val="en-US" w:eastAsia="en-GB"/>
        </w:rPr>
        <w:t>T</w:t>
      </w:r>
      <w:r w:rsidRPr="009E24EB">
        <w:rPr>
          <w:rFonts w:eastAsia="Times New Roman" w:cs="Arial"/>
          <w:b/>
          <w:szCs w:val="20"/>
          <w:lang w:val="en-US" w:eastAsia="en-GB"/>
        </w:rPr>
        <w:t xml:space="preserve">rade </w:t>
      </w:r>
      <w:r>
        <w:rPr>
          <w:rFonts w:eastAsia="Times New Roman" w:cs="Arial"/>
          <w:b/>
          <w:szCs w:val="20"/>
          <w:lang w:val="en-US" w:eastAsia="en-GB"/>
        </w:rPr>
        <w:t>F</w:t>
      </w:r>
      <w:r w:rsidRPr="009E24EB">
        <w:rPr>
          <w:rFonts w:eastAsia="Times New Roman" w:cs="Arial"/>
          <w:b/>
          <w:szCs w:val="20"/>
          <w:lang w:val="en-US" w:eastAsia="en-GB"/>
        </w:rPr>
        <w:t xml:space="preserve">air </w:t>
      </w:r>
      <w:r>
        <w:rPr>
          <w:rFonts w:eastAsia="Times New Roman" w:cs="Arial"/>
          <w:b/>
          <w:szCs w:val="20"/>
          <w:lang w:val="en-US" w:eastAsia="en-GB"/>
        </w:rPr>
        <w:t>Duo</w:t>
      </w:r>
      <w:r w:rsidRPr="009E24EB">
        <w:rPr>
          <w:rFonts w:eastAsia="Times New Roman" w:cs="Arial"/>
          <w:b/>
          <w:szCs w:val="20"/>
          <w:lang w:val="en-US" w:eastAsia="en-GB"/>
        </w:rPr>
        <w:t xml:space="preserve"> is </w:t>
      </w:r>
      <w:r>
        <w:rPr>
          <w:rFonts w:eastAsia="Times New Roman" w:cs="Arial"/>
          <w:b/>
          <w:szCs w:val="20"/>
          <w:lang w:val="en-US" w:eastAsia="en-GB"/>
        </w:rPr>
        <w:t>C</w:t>
      </w:r>
      <w:r w:rsidRPr="009E24EB">
        <w:rPr>
          <w:rFonts w:eastAsia="Times New Roman" w:cs="Arial"/>
          <w:b/>
          <w:szCs w:val="20"/>
          <w:lang w:val="en-US" w:eastAsia="en-GB"/>
        </w:rPr>
        <w:t>reated in Leipzig</w:t>
      </w:r>
    </w:p>
    <w:p w14:paraId="498529CB" w14:textId="77777777" w:rsidR="009E24EB" w:rsidRPr="009E24EB" w:rsidRDefault="009E24EB" w:rsidP="00442317">
      <w:pPr>
        <w:jc w:val="both"/>
        <w:rPr>
          <w:rFonts w:eastAsia="Times New Roman" w:cs="Arial"/>
          <w:b/>
          <w:szCs w:val="20"/>
          <w:lang w:val="en-US" w:eastAsia="en-GB"/>
        </w:rPr>
      </w:pPr>
    </w:p>
    <w:p w14:paraId="7C8B0A3D" w14:textId="08E0027F" w:rsidR="00E46DC2" w:rsidRPr="00C108B2" w:rsidRDefault="00E46DC2" w:rsidP="00E46DC2">
      <w:pPr>
        <w:jc w:val="both"/>
        <w:rPr>
          <w:bCs/>
          <w:lang w:val="en-US"/>
        </w:rPr>
      </w:pPr>
      <w:r w:rsidRPr="00C108B2">
        <w:rPr>
          <w:bCs/>
          <w:lang w:val="en-US"/>
        </w:rPr>
        <w:t xml:space="preserve">From 2024, Fuel &amp; Gas Logistics will be </w:t>
      </w:r>
      <w:proofErr w:type="spellStart"/>
      <w:r w:rsidRPr="00C108B2">
        <w:rPr>
          <w:bCs/>
          <w:lang w:val="en-US"/>
        </w:rPr>
        <w:t>organised</w:t>
      </w:r>
      <w:proofErr w:type="spellEnd"/>
      <w:r w:rsidRPr="00C108B2">
        <w:rPr>
          <w:bCs/>
          <w:lang w:val="en-US"/>
        </w:rPr>
        <w:t xml:space="preserve"> in parallel with GGS – Trade Fair Dangerous Goods // Hazardous Substances. Held at </w:t>
      </w:r>
      <w:proofErr w:type="spellStart"/>
      <w:r w:rsidR="009E24EB">
        <w:rPr>
          <w:bCs/>
          <w:lang w:val="en-US"/>
        </w:rPr>
        <w:t>Leipziger</w:t>
      </w:r>
      <w:proofErr w:type="spellEnd"/>
      <w:r w:rsidR="009E24EB">
        <w:rPr>
          <w:bCs/>
          <w:lang w:val="en-US"/>
        </w:rPr>
        <w:t xml:space="preserve"> Messe</w:t>
      </w:r>
      <w:r w:rsidRPr="00C108B2">
        <w:rPr>
          <w:bCs/>
          <w:lang w:val="en-US"/>
        </w:rPr>
        <w:t xml:space="preserve"> since 2017, GGS covers the logistics of dangerous goods and hazardous substances via an industry platform unlike any other in Europe. GGS showcases products and services focused on transporting dangerous goods, the storage and intralogistics of hazardous substances and ensuring that safety requirements are met for all processes in the corresponding logistics chains. The </w:t>
      </w:r>
      <w:r w:rsidR="009E24EB">
        <w:rPr>
          <w:bCs/>
          <w:lang w:val="en-US"/>
        </w:rPr>
        <w:t xml:space="preserve">trade fairs </w:t>
      </w:r>
      <w:r w:rsidRPr="00C108B2">
        <w:rPr>
          <w:bCs/>
          <w:lang w:val="en-US"/>
        </w:rPr>
        <w:t>GGS and Fuel &amp; Gas Logistics will take place at the same time, creating a powerful trade fair duo held in the fourth quarter of even-numbered years.</w:t>
      </w:r>
    </w:p>
    <w:p w14:paraId="7D14CD07" w14:textId="77777777" w:rsidR="00E46DC2" w:rsidRPr="00C108B2" w:rsidRDefault="00E46DC2" w:rsidP="00E46DC2">
      <w:pPr>
        <w:jc w:val="both"/>
        <w:rPr>
          <w:bCs/>
          <w:lang w:val="en-US"/>
        </w:rPr>
      </w:pPr>
    </w:p>
    <w:p w14:paraId="220A83F3" w14:textId="0236858A" w:rsidR="00E46DC2" w:rsidRPr="00C108B2" w:rsidRDefault="0002251F" w:rsidP="00E46DC2">
      <w:pPr>
        <w:jc w:val="both"/>
        <w:rPr>
          <w:bCs/>
          <w:lang w:val="en-US"/>
        </w:rPr>
      </w:pPr>
      <w:r w:rsidRPr="00C108B2">
        <w:rPr>
          <w:bCs/>
          <w:lang w:val="en-US"/>
        </w:rPr>
        <w:t xml:space="preserve">"Pretty much every transport and logistics process surrounding </w:t>
      </w:r>
      <w:r w:rsidR="009E24EB">
        <w:rPr>
          <w:bCs/>
          <w:lang w:val="en-US"/>
        </w:rPr>
        <w:t>e</w:t>
      </w:r>
      <w:r w:rsidR="009E24EB" w:rsidRPr="003C56C0">
        <w:rPr>
          <w:bCs/>
          <w:lang w:val="en-US"/>
        </w:rPr>
        <w:t xml:space="preserve">nergy </w:t>
      </w:r>
      <w:r w:rsidR="009E24EB">
        <w:rPr>
          <w:bCs/>
          <w:lang w:val="en-US"/>
        </w:rPr>
        <w:t>s</w:t>
      </w:r>
      <w:r w:rsidR="009E24EB" w:rsidRPr="003C56C0">
        <w:rPr>
          <w:bCs/>
          <w:lang w:val="en-US"/>
        </w:rPr>
        <w:t>ources</w:t>
      </w:r>
      <w:r w:rsidRPr="00C108B2">
        <w:rPr>
          <w:bCs/>
          <w:lang w:val="en-US"/>
        </w:rPr>
        <w:t>, lubricants and industrial gases involves transporting dangerous goods and handling hazardous substances. The themes of the two trade fairs complement each other perfectly. This is true both with respect to their intermodal perspective on the entire logistics chain and when it comes to the international focus of both trade fairs</w:t>
      </w:r>
      <w:r w:rsidR="009E24EB">
        <w:rPr>
          <w:bCs/>
          <w:lang w:val="en-US"/>
        </w:rPr>
        <w:t xml:space="preserve">. </w:t>
      </w:r>
      <w:r w:rsidRPr="00C108B2">
        <w:rPr>
          <w:bCs/>
          <w:lang w:val="en-US"/>
        </w:rPr>
        <w:t>The newly created trade fair duo offers a great deal of added value and synergies, making the two events much more attractive for exhibitors and visitors</w:t>
      </w:r>
      <w:r w:rsidR="009E24EB">
        <w:rPr>
          <w:bCs/>
          <w:lang w:val="en-US"/>
        </w:rPr>
        <w:t>,</w:t>
      </w:r>
      <w:r w:rsidRPr="00C108B2">
        <w:rPr>
          <w:bCs/>
          <w:lang w:val="en-US"/>
        </w:rPr>
        <w:t>"</w:t>
      </w:r>
      <w:r w:rsidR="009E24EB">
        <w:rPr>
          <w:bCs/>
          <w:lang w:val="en-US"/>
        </w:rPr>
        <w:t xml:space="preserve"> </w:t>
      </w:r>
      <w:r w:rsidR="009E24EB" w:rsidRPr="00C108B2">
        <w:rPr>
          <w:bCs/>
          <w:lang w:val="en-US"/>
        </w:rPr>
        <w:t xml:space="preserve">notes Project Director Matthias </w:t>
      </w:r>
      <w:proofErr w:type="spellStart"/>
      <w:r w:rsidR="009E24EB" w:rsidRPr="00C108B2">
        <w:rPr>
          <w:bCs/>
          <w:lang w:val="en-US"/>
        </w:rPr>
        <w:t>Kober</w:t>
      </w:r>
      <w:proofErr w:type="spellEnd"/>
      <w:r w:rsidR="009E24EB" w:rsidRPr="00C108B2">
        <w:rPr>
          <w:bCs/>
          <w:lang w:val="en-US"/>
        </w:rPr>
        <w:t>.</w:t>
      </w:r>
      <w:r w:rsidRPr="00C108B2">
        <w:rPr>
          <w:bCs/>
          <w:lang w:val="en-US"/>
        </w:rPr>
        <w:t xml:space="preserve"> All visitor tickets entitle the holder to attend both trade fairs.  </w:t>
      </w:r>
    </w:p>
    <w:p w14:paraId="0874C53E" w14:textId="77777777" w:rsidR="00E46DC2" w:rsidRPr="00C108B2" w:rsidRDefault="00E46DC2" w:rsidP="00E46DC2">
      <w:pPr>
        <w:jc w:val="both"/>
        <w:rPr>
          <w:bCs/>
          <w:lang w:val="en-US"/>
        </w:rPr>
      </w:pPr>
    </w:p>
    <w:p w14:paraId="7ED6442F" w14:textId="0A19E8B4" w:rsidR="00045CA3" w:rsidRPr="00C108B2" w:rsidRDefault="008E6232">
      <w:pPr>
        <w:jc w:val="both"/>
        <w:rPr>
          <w:b/>
          <w:bCs/>
          <w:sz w:val="20"/>
          <w:szCs w:val="20"/>
          <w:lang w:val="en-US"/>
        </w:rPr>
      </w:pPr>
      <w:r w:rsidRPr="00C108B2">
        <w:rPr>
          <w:b/>
          <w:bCs/>
          <w:sz w:val="20"/>
          <w:szCs w:val="20"/>
          <w:lang w:val="en-US"/>
        </w:rPr>
        <w:t xml:space="preserve">About </w:t>
      </w:r>
      <w:r w:rsidR="00511B0C">
        <w:rPr>
          <w:b/>
          <w:bCs/>
          <w:sz w:val="20"/>
          <w:szCs w:val="20"/>
          <w:lang w:val="en-US"/>
        </w:rPr>
        <w:t xml:space="preserve">the </w:t>
      </w:r>
      <w:r w:rsidRPr="00C108B2">
        <w:rPr>
          <w:b/>
          <w:bCs/>
          <w:sz w:val="20"/>
          <w:szCs w:val="20"/>
          <w:lang w:val="en-US"/>
        </w:rPr>
        <w:t xml:space="preserve">Fuel &amp; Gas Logistics </w:t>
      </w:r>
    </w:p>
    <w:p w14:paraId="2108C50C" w14:textId="3CDBEB59" w:rsidR="0002251F" w:rsidRPr="003C56C0" w:rsidRDefault="0002251F" w:rsidP="0002251F">
      <w:pPr>
        <w:pStyle w:val="WW-VorformatierterText11"/>
        <w:spacing w:line="240" w:lineRule="auto"/>
        <w:jc w:val="both"/>
        <w:rPr>
          <w:sz w:val="20"/>
          <w:szCs w:val="20"/>
          <w:lang w:val="en-US"/>
          <w14:textOutline w14:w="12700" w14:cap="flat" w14:cmpd="sng" w14:algn="ctr">
            <w14:noFill/>
            <w14:prstDash w14:val="solid"/>
            <w14:miter w14:lim="400000"/>
          </w14:textOutline>
        </w:rPr>
      </w:pPr>
      <w:r w:rsidRPr="00C108B2">
        <w:rPr>
          <w:sz w:val="20"/>
          <w:szCs w:val="20"/>
          <w:lang w:val="en-US"/>
          <w14:textOutline w14:w="12700" w14:cap="flat" w14:cmpd="sng" w14:algn="ctr">
            <w14:noFill/>
            <w14:prstDash w14:val="solid"/>
            <w14:miter w14:lim="400000"/>
          </w14:textOutline>
        </w:rPr>
        <w:t xml:space="preserve">Fuel &amp; Gas Logistics (formerly expo PetroTrans), the international trade fair for the logistics of </w:t>
      </w:r>
      <w:r w:rsidR="00EE6A8A">
        <w:rPr>
          <w:bCs/>
          <w:lang w:val="en-US"/>
        </w:rPr>
        <w:t>e</w:t>
      </w:r>
      <w:r w:rsidR="00EE6A8A" w:rsidRPr="003C56C0">
        <w:rPr>
          <w:bCs/>
          <w:lang w:val="en-US"/>
        </w:rPr>
        <w:t xml:space="preserve">nergy </w:t>
      </w:r>
      <w:r w:rsidR="00EE6A8A">
        <w:rPr>
          <w:bCs/>
          <w:lang w:val="en-US"/>
        </w:rPr>
        <w:t>s</w:t>
      </w:r>
      <w:r w:rsidR="00EE6A8A" w:rsidRPr="003C56C0">
        <w:rPr>
          <w:bCs/>
          <w:lang w:val="en-US"/>
        </w:rPr>
        <w:t>ources</w:t>
      </w:r>
      <w:r w:rsidRPr="00C108B2">
        <w:rPr>
          <w:sz w:val="20"/>
          <w:szCs w:val="20"/>
          <w:lang w:val="en-US"/>
          <w14:textOutline w14:w="12700" w14:cap="flat" w14:cmpd="sng" w14:algn="ctr">
            <w14:noFill/>
            <w14:prstDash w14:val="solid"/>
            <w14:miter w14:lim="400000"/>
          </w14:textOutline>
        </w:rPr>
        <w:t xml:space="preserve">, lubricants and industrial gases, will take place for the first time at </w:t>
      </w:r>
      <w:proofErr w:type="spellStart"/>
      <w:r w:rsidR="00EE6A8A">
        <w:rPr>
          <w:sz w:val="20"/>
          <w:szCs w:val="20"/>
          <w:lang w:val="en-US"/>
          <w14:textOutline w14:w="12700" w14:cap="flat" w14:cmpd="sng" w14:algn="ctr">
            <w14:noFill/>
            <w14:prstDash w14:val="solid"/>
            <w14:miter w14:lim="400000"/>
          </w14:textOutline>
        </w:rPr>
        <w:t>Leipziger</w:t>
      </w:r>
      <w:proofErr w:type="spellEnd"/>
      <w:r w:rsidR="00EE6A8A">
        <w:rPr>
          <w:sz w:val="20"/>
          <w:szCs w:val="20"/>
          <w:lang w:val="en-US"/>
          <w14:textOutline w14:w="12700" w14:cap="flat" w14:cmpd="sng" w14:algn="ctr">
            <w14:noFill/>
            <w14:prstDash w14:val="solid"/>
            <w14:miter w14:lim="400000"/>
          </w14:textOutline>
        </w:rPr>
        <w:t xml:space="preserve"> Messe</w:t>
      </w:r>
      <w:r w:rsidRPr="00C108B2">
        <w:rPr>
          <w:sz w:val="20"/>
          <w:szCs w:val="20"/>
          <w:lang w:val="en-US"/>
          <w14:textOutline w14:w="12700" w14:cap="flat" w14:cmpd="sng" w14:algn="ctr">
            <w14:noFill/>
            <w14:prstDash w14:val="solid"/>
            <w14:miter w14:lim="400000"/>
          </w14:textOutline>
        </w:rPr>
        <w:t xml:space="preserve"> from 22 to 24 October 2024. </w:t>
      </w:r>
      <w:r w:rsidRPr="003C56C0">
        <w:rPr>
          <w:sz w:val="20"/>
          <w:szCs w:val="20"/>
          <w:lang w:val="en-US"/>
          <w14:textOutline w14:w="12700" w14:cap="flat" w14:cmpd="sng" w14:algn="ctr">
            <w14:noFill/>
            <w14:prstDash w14:val="solid"/>
            <w14:miter w14:lim="400000"/>
          </w14:textOutline>
        </w:rPr>
        <w:t xml:space="preserve">In covering the entire logistics chain including intermodal freight and by promoting an open dialogue on the subject of fossil, synthetic and renewable fuels independently of material states, this international trade fair offers numerous unique selling points and provides a platform for innovative developments related to the energy transition. In parallel with Fuel &amp; Gas Logistics, </w:t>
      </w:r>
      <w:proofErr w:type="spellStart"/>
      <w:r w:rsidRPr="003C56C0">
        <w:rPr>
          <w:sz w:val="20"/>
          <w:szCs w:val="20"/>
          <w:lang w:val="en-US"/>
          <w14:textOutline w14:w="12700" w14:cap="flat" w14:cmpd="sng" w14:algn="ctr">
            <w14:noFill/>
            <w14:prstDash w14:val="solid"/>
            <w14:miter w14:lim="400000"/>
          </w14:textOutline>
        </w:rPr>
        <w:t>Leipziger</w:t>
      </w:r>
      <w:proofErr w:type="spellEnd"/>
      <w:r w:rsidRPr="003C56C0">
        <w:rPr>
          <w:sz w:val="20"/>
          <w:szCs w:val="20"/>
          <w:lang w:val="en-US"/>
          <w14:textOutline w14:w="12700" w14:cap="flat" w14:cmpd="sng" w14:algn="ctr">
            <w14:noFill/>
            <w14:prstDash w14:val="solid"/>
            <w14:miter w14:lim="400000"/>
          </w14:textOutline>
        </w:rPr>
        <w:t xml:space="preserve"> Messe will also be </w:t>
      </w:r>
      <w:proofErr w:type="spellStart"/>
      <w:r w:rsidRPr="003C56C0">
        <w:rPr>
          <w:sz w:val="20"/>
          <w:szCs w:val="20"/>
          <w:lang w:val="en-US"/>
          <w14:textOutline w14:w="12700" w14:cap="flat" w14:cmpd="sng" w14:algn="ctr">
            <w14:noFill/>
            <w14:prstDash w14:val="solid"/>
            <w14:miter w14:lim="400000"/>
          </w14:textOutline>
        </w:rPr>
        <w:t>organising</w:t>
      </w:r>
      <w:proofErr w:type="spellEnd"/>
      <w:r w:rsidRPr="003C56C0">
        <w:rPr>
          <w:sz w:val="20"/>
          <w:szCs w:val="20"/>
          <w:lang w:val="en-US"/>
          <w14:textOutline w14:w="12700" w14:cap="flat" w14:cmpd="sng" w14:algn="ctr">
            <w14:noFill/>
            <w14:prstDash w14:val="solid"/>
            <w14:miter w14:lim="400000"/>
          </w14:textOutline>
        </w:rPr>
        <w:t xml:space="preserve"> the GGS</w:t>
      </w:r>
      <w:r w:rsidR="002A66EF">
        <w:rPr>
          <w:sz w:val="20"/>
          <w:szCs w:val="20"/>
          <w:lang w:val="en-US"/>
          <w14:textOutline w14:w="12700" w14:cap="flat" w14:cmpd="sng" w14:algn="ctr">
            <w14:noFill/>
            <w14:prstDash w14:val="solid"/>
            <w14:miter w14:lim="400000"/>
          </w14:textOutline>
        </w:rPr>
        <w:t xml:space="preserve"> – </w:t>
      </w:r>
      <w:r w:rsidRPr="003C56C0">
        <w:rPr>
          <w:sz w:val="20"/>
          <w:szCs w:val="20"/>
          <w:lang w:val="en-US"/>
          <w14:textOutline w14:w="12700" w14:cap="flat" w14:cmpd="sng" w14:algn="ctr">
            <w14:noFill/>
            <w14:prstDash w14:val="solid"/>
            <w14:miter w14:lim="400000"/>
          </w14:textOutline>
        </w:rPr>
        <w:t xml:space="preserve">Trade Fair Dangerous Goods // Hazardous Substances. Launched in 2017, GGS focuses on products and services for transporting and storing dangerous goods, on the internal logistics surrounding hazardous substances and on </w:t>
      </w:r>
      <w:proofErr w:type="spellStart"/>
      <w:r w:rsidRPr="003C56C0">
        <w:rPr>
          <w:sz w:val="20"/>
          <w:szCs w:val="20"/>
          <w:lang w:val="en-US"/>
          <w14:textOutline w14:w="12700" w14:cap="flat" w14:cmpd="sng" w14:algn="ctr">
            <w14:noFill/>
            <w14:prstDash w14:val="solid"/>
            <w14:miter w14:lim="400000"/>
          </w14:textOutline>
        </w:rPr>
        <w:t>maximising</w:t>
      </w:r>
      <w:proofErr w:type="spellEnd"/>
      <w:r w:rsidRPr="003C56C0">
        <w:rPr>
          <w:sz w:val="20"/>
          <w:szCs w:val="20"/>
          <w:lang w:val="en-US"/>
          <w14:textOutline w14:w="12700" w14:cap="flat" w14:cmpd="sng" w14:algn="ctr">
            <w14:noFill/>
            <w14:prstDash w14:val="solid"/>
            <w14:miter w14:lim="400000"/>
          </w14:textOutline>
        </w:rPr>
        <w:t xml:space="preserve"> safety in the handling of hazardous goods and materials throughout the entire logistics chain. The new </w:t>
      </w:r>
      <w:r w:rsidR="002A66EF">
        <w:rPr>
          <w:sz w:val="20"/>
          <w:szCs w:val="20"/>
          <w:lang w:val="en-US"/>
          <w14:textOutline w14:w="12700" w14:cap="flat" w14:cmpd="sng" w14:algn="ctr">
            <w14:noFill/>
            <w14:prstDash w14:val="solid"/>
            <w14:miter w14:lim="400000"/>
          </w14:textOutline>
        </w:rPr>
        <w:t xml:space="preserve">trade fair duo </w:t>
      </w:r>
      <w:r w:rsidRPr="003C56C0">
        <w:rPr>
          <w:sz w:val="20"/>
          <w:szCs w:val="20"/>
          <w:lang w:val="en-US"/>
          <w14:textOutline w14:w="12700" w14:cap="flat" w14:cmpd="sng" w14:algn="ctr">
            <w14:noFill/>
            <w14:prstDash w14:val="solid"/>
            <w14:miter w14:lim="400000"/>
          </w14:textOutline>
        </w:rPr>
        <w:t xml:space="preserve">Fuel &amp; Gas Logistics and GGS will be held every two years from 2024. </w:t>
      </w:r>
      <w:r w:rsidR="00EE6A8A">
        <w:rPr>
          <w:sz w:val="20"/>
          <w:szCs w:val="20"/>
          <w:lang w:val="en-US"/>
          <w14:textOutline w14:w="12700" w14:cap="flat" w14:cmpd="sng" w14:algn="ctr">
            <w14:noFill/>
            <w14:prstDash w14:val="solid"/>
            <w14:miter w14:lim="400000"/>
          </w14:textOutline>
        </w:rPr>
        <w:t xml:space="preserve"> </w:t>
      </w:r>
    </w:p>
    <w:p w14:paraId="6B5A3098" w14:textId="77777777" w:rsidR="00045CA3" w:rsidRPr="003C56C0" w:rsidRDefault="00045CA3">
      <w:pPr>
        <w:pStyle w:val="WW-VorformatierterText11"/>
        <w:widowControl/>
        <w:suppressAutoHyphens w:val="0"/>
        <w:spacing w:line="240" w:lineRule="auto"/>
        <w:jc w:val="both"/>
        <w:rPr>
          <w:sz w:val="20"/>
          <w:szCs w:val="20"/>
          <w:lang w:val="en-US"/>
        </w:rPr>
      </w:pPr>
    </w:p>
    <w:p w14:paraId="7E0716E6" w14:textId="4FDFADA0" w:rsidR="00045CA3" w:rsidRPr="003C56C0" w:rsidRDefault="008E6232">
      <w:pPr>
        <w:jc w:val="both"/>
        <w:rPr>
          <w:b/>
          <w:bCs/>
          <w:sz w:val="20"/>
          <w:szCs w:val="20"/>
          <w:lang w:val="en-US"/>
        </w:rPr>
      </w:pPr>
      <w:r w:rsidRPr="003C56C0">
        <w:rPr>
          <w:b/>
          <w:bCs/>
          <w:sz w:val="20"/>
          <w:szCs w:val="20"/>
          <w:lang w:val="en-US"/>
        </w:rPr>
        <w:t xml:space="preserve">About </w:t>
      </w:r>
      <w:r w:rsidR="00511B0C">
        <w:rPr>
          <w:b/>
          <w:bCs/>
          <w:sz w:val="20"/>
          <w:szCs w:val="20"/>
          <w:lang w:val="en-US"/>
        </w:rPr>
        <w:t xml:space="preserve">the </w:t>
      </w:r>
      <w:proofErr w:type="spellStart"/>
      <w:r w:rsidRPr="003C56C0">
        <w:rPr>
          <w:b/>
          <w:bCs/>
          <w:sz w:val="20"/>
          <w:szCs w:val="20"/>
          <w:lang w:val="en-US"/>
        </w:rPr>
        <w:t>Leipziger</w:t>
      </w:r>
      <w:proofErr w:type="spellEnd"/>
      <w:r w:rsidRPr="003C56C0">
        <w:rPr>
          <w:b/>
          <w:bCs/>
          <w:sz w:val="20"/>
          <w:szCs w:val="20"/>
          <w:lang w:val="en-US"/>
        </w:rPr>
        <w:t xml:space="preserve"> Messe</w:t>
      </w:r>
    </w:p>
    <w:p w14:paraId="1FA12812" w14:textId="57F16A47" w:rsidR="00045CA3" w:rsidRDefault="00511B0C">
      <w:pPr>
        <w:pStyle w:val="WW-VorformatierterText11"/>
        <w:widowControl/>
        <w:suppressAutoHyphens w:val="0"/>
        <w:spacing w:line="240" w:lineRule="auto"/>
        <w:jc w:val="both"/>
        <w:rPr>
          <w:sz w:val="20"/>
          <w:szCs w:val="20"/>
          <w:lang w:val="en-US"/>
          <w14:textOutline w14:w="12700" w14:cap="flat" w14:cmpd="sng" w14:algn="ctr">
            <w14:noFill/>
            <w14:prstDash w14:val="solid"/>
            <w14:miter w14:lim="400000"/>
          </w14:textOutline>
        </w:rPr>
      </w:pPr>
      <w:r w:rsidRPr="00511B0C">
        <w:rPr>
          <w:sz w:val="20"/>
          <w:szCs w:val="20"/>
          <w:lang w:val="en-US"/>
          <w14:textOutline w14:w="12700" w14:cap="flat" w14:cmpd="sng" w14:algn="ctr">
            <w14:noFill/>
            <w14:prstDash w14:val="solid"/>
            <w14:miter w14:lim="400000"/>
          </w14:textOutline>
        </w:rPr>
        <w:t xml:space="preserve">The </w:t>
      </w:r>
      <w:proofErr w:type="spellStart"/>
      <w:r w:rsidRPr="00511B0C">
        <w:rPr>
          <w:sz w:val="20"/>
          <w:szCs w:val="20"/>
          <w:lang w:val="en-US"/>
          <w14:textOutline w14:w="12700" w14:cap="flat" w14:cmpd="sng" w14:algn="ctr">
            <w14:noFill/>
            <w14:prstDash w14:val="solid"/>
            <w14:miter w14:lim="400000"/>
          </w14:textOutline>
        </w:rPr>
        <w:t>Leipziger</w:t>
      </w:r>
      <w:proofErr w:type="spellEnd"/>
      <w:r w:rsidRPr="00511B0C">
        <w:rPr>
          <w:sz w:val="20"/>
          <w:szCs w:val="20"/>
          <w:lang w:val="en-US"/>
          <w14:textOutline w14:w="12700" w14:cap="flat" w14:cmpd="sng" w14:algn="ctr">
            <w14:noFill/>
            <w14:prstDash w14:val="solid"/>
            <w14:miter w14:lim="400000"/>
          </w14:textOutline>
        </w:rPr>
        <w:t xml:space="preserve"> Messe is one of the ten leading German trade fair companies and one of the top 50 worldwide. It </w:t>
      </w:r>
      <w:proofErr w:type="spellStart"/>
      <w:r w:rsidRPr="00511B0C">
        <w:rPr>
          <w:sz w:val="20"/>
          <w:szCs w:val="20"/>
          <w:lang w:val="en-US"/>
          <w14:textOutline w14:w="12700" w14:cap="flat" w14:cmpd="sng" w14:algn="ctr">
            <w14:noFill/>
            <w14:prstDash w14:val="solid"/>
            <w14:miter w14:lim="400000"/>
          </w14:textOutline>
        </w:rPr>
        <w:t>organises</w:t>
      </w:r>
      <w:proofErr w:type="spellEnd"/>
      <w:r w:rsidRPr="00511B0C">
        <w:rPr>
          <w:sz w:val="20"/>
          <w:szCs w:val="20"/>
          <w:lang w:val="en-US"/>
          <w14:textOutline w14:w="12700" w14:cap="flat" w14:cmpd="sng" w14:algn="ctr">
            <w14:noFill/>
            <w14:prstDash w14:val="solid"/>
            <w14:miter w14:lim="400000"/>
          </w14:textOutline>
        </w:rPr>
        <w:t xml:space="preserve"> events in Leipzig and at various locations all over Germany and abroad. With its five subsidiaries and the Congress Center Leipzig (CCL), </w:t>
      </w:r>
      <w:proofErr w:type="spellStart"/>
      <w:r w:rsidRPr="00511B0C">
        <w:rPr>
          <w:sz w:val="20"/>
          <w:szCs w:val="20"/>
          <w:lang w:val="en-US"/>
          <w14:textOutline w14:w="12700" w14:cap="flat" w14:cmpd="sng" w14:algn="ctr">
            <w14:noFill/>
            <w14:prstDash w14:val="solid"/>
            <w14:miter w14:lim="400000"/>
          </w14:textOutline>
        </w:rPr>
        <w:t>Leipziger</w:t>
      </w:r>
      <w:proofErr w:type="spellEnd"/>
      <w:r w:rsidRPr="00511B0C">
        <w:rPr>
          <w:sz w:val="20"/>
          <w:szCs w:val="20"/>
          <w:lang w:val="en-US"/>
          <w14:textOutline w14:w="12700" w14:cap="flat" w14:cmpd="sng" w14:algn="ctr">
            <w14:noFill/>
            <w14:prstDash w14:val="solid"/>
            <w14:miter w14:lim="400000"/>
          </w14:textOutline>
        </w:rPr>
        <w:t xml:space="preserve"> Messe is a comprehensive service provider covering the entire chain of the events business. It is due </w:t>
      </w:r>
      <w:r w:rsidRPr="00511B0C">
        <w:rPr>
          <w:sz w:val="20"/>
          <w:szCs w:val="20"/>
          <w:lang w:val="en-US"/>
          <w14:textOutline w14:w="12700" w14:cap="flat" w14:cmpd="sng" w14:algn="ctr">
            <w14:noFill/>
            <w14:prstDash w14:val="solid"/>
            <w14:miter w14:lim="400000"/>
          </w14:textOutline>
        </w:rPr>
        <w:lastRenderedPageBreak/>
        <w:t xml:space="preserve">to this level of professionalism, that customers and visitors in 2022 voted the </w:t>
      </w:r>
      <w:proofErr w:type="spellStart"/>
      <w:r w:rsidRPr="00511B0C">
        <w:rPr>
          <w:sz w:val="20"/>
          <w:szCs w:val="20"/>
          <w:lang w:val="en-US"/>
          <w14:textOutline w14:w="12700" w14:cap="flat" w14:cmpd="sng" w14:algn="ctr">
            <w14:noFill/>
            <w14:prstDash w14:val="solid"/>
            <w14:miter w14:lim="400000"/>
          </w14:textOutline>
        </w:rPr>
        <w:t>Leipziger</w:t>
      </w:r>
      <w:proofErr w:type="spellEnd"/>
      <w:r w:rsidRPr="00511B0C">
        <w:rPr>
          <w:sz w:val="20"/>
          <w:szCs w:val="20"/>
          <w:lang w:val="en-US"/>
          <w14:textOutline w14:w="12700" w14:cap="flat" w14:cmpd="sng" w14:algn="ctr">
            <w14:noFill/>
            <w14:prstDash w14:val="solid"/>
            <w14:miter w14:lim="400000"/>
          </w14:textOutline>
        </w:rPr>
        <w:t xml:space="preserve"> Messe the service champion of the trade fair industry in Germany's largest service ranking for the ninth time in a row. The Leipzig fairgrounds comprise an exhibition area of 111,900 m² and an open-air exhibition area of 70,000 m². Every year, over 270 events take place – from trade fairs, exhibitions and congresses to events. Leipzig was the first German trade fair company to be certified according to the Green Globe standards. Sustainability is a recurring theme in the </w:t>
      </w:r>
      <w:proofErr w:type="spellStart"/>
      <w:r w:rsidRPr="00511B0C">
        <w:rPr>
          <w:sz w:val="20"/>
          <w:szCs w:val="20"/>
          <w:lang w:val="en-US"/>
          <w14:textOutline w14:w="12700" w14:cap="flat" w14:cmpd="sng" w14:algn="ctr">
            <w14:noFill/>
            <w14:prstDash w14:val="solid"/>
            <w14:miter w14:lim="400000"/>
          </w14:textOutline>
        </w:rPr>
        <w:t>Leipziger</w:t>
      </w:r>
      <w:proofErr w:type="spellEnd"/>
      <w:r w:rsidRPr="00511B0C">
        <w:rPr>
          <w:sz w:val="20"/>
          <w:szCs w:val="20"/>
          <w:lang w:val="en-US"/>
          <w14:textOutline w14:w="12700" w14:cap="flat" w14:cmpd="sng" w14:algn="ctr">
            <w14:noFill/>
            <w14:prstDash w14:val="solid"/>
            <w14:miter w14:lim="400000"/>
          </w14:textOutline>
        </w:rPr>
        <w:t xml:space="preserve"> Messe's corporate activities.</w:t>
      </w:r>
    </w:p>
    <w:p w14:paraId="6387095F" w14:textId="77777777" w:rsidR="00511B0C" w:rsidRPr="003C56C0" w:rsidRDefault="00511B0C">
      <w:pPr>
        <w:pStyle w:val="WW-VorformatierterText11"/>
        <w:widowControl/>
        <w:suppressAutoHyphens w:val="0"/>
        <w:spacing w:line="240" w:lineRule="auto"/>
        <w:jc w:val="both"/>
        <w:rPr>
          <w:sz w:val="20"/>
          <w:szCs w:val="20"/>
          <w:shd w:val="clear" w:color="auto" w:fill="FFFF00"/>
          <w:lang w:val="en-US"/>
        </w:rPr>
      </w:pPr>
    </w:p>
    <w:p w14:paraId="048B028D" w14:textId="77777777" w:rsidR="00045CA3" w:rsidRPr="003C56C0" w:rsidRDefault="008E6232">
      <w:pPr>
        <w:rPr>
          <w:b/>
          <w:bCs/>
          <w:sz w:val="20"/>
          <w:szCs w:val="20"/>
          <w:lang w:val="en-US"/>
        </w:rPr>
      </w:pPr>
      <w:r w:rsidRPr="003C56C0">
        <w:rPr>
          <w:b/>
          <w:bCs/>
          <w:sz w:val="20"/>
          <w:szCs w:val="20"/>
          <w:lang w:val="en-US"/>
        </w:rPr>
        <w:t>Press contact:</w:t>
      </w:r>
    </w:p>
    <w:p w14:paraId="63ED7DB0" w14:textId="77777777" w:rsidR="00045CA3" w:rsidRPr="003C56C0" w:rsidRDefault="008E6232">
      <w:pPr>
        <w:rPr>
          <w:sz w:val="20"/>
          <w:szCs w:val="20"/>
          <w:lang w:val="en-US"/>
        </w:rPr>
      </w:pPr>
      <w:r w:rsidRPr="003C56C0">
        <w:rPr>
          <w:sz w:val="20"/>
          <w:szCs w:val="20"/>
          <w:lang w:val="en-US"/>
        </w:rPr>
        <w:t>Christian Heinz</w:t>
      </w:r>
    </w:p>
    <w:p w14:paraId="28FBB80F" w14:textId="364BC2C5" w:rsidR="00045CA3" w:rsidRPr="003C56C0" w:rsidRDefault="008E6232">
      <w:pPr>
        <w:rPr>
          <w:sz w:val="20"/>
          <w:szCs w:val="20"/>
          <w:lang w:val="en-US"/>
        </w:rPr>
      </w:pPr>
      <w:r w:rsidRPr="003C56C0">
        <w:rPr>
          <w:sz w:val="20"/>
          <w:szCs w:val="20"/>
          <w:lang w:val="en-US"/>
        </w:rPr>
        <w:t xml:space="preserve">Press </w:t>
      </w:r>
      <w:r w:rsidR="00162524">
        <w:rPr>
          <w:sz w:val="20"/>
          <w:szCs w:val="20"/>
          <w:lang w:val="en-US"/>
        </w:rPr>
        <w:t>O</w:t>
      </w:r>
      <w:bookmarkStart w:id="0" w:name="_GoBack"/>
      <w:bookmarkEnd w:id="0"/>
      <w:r w:rsidRPr="003C56C0">
        <w:rPr>
          <w:sz w:val="20"/>
          <w:szCs w:val="20"/>
          <w:lang w:val="en-US"/>
        </w:rPr>
        <w:t>fficer for Fuel &amp; Gas Logistics</w:t>
      </w:r>
    </w:p>
    <w:p w14:paraId="5BD0D93C" w14:textId="77777777" w:rsidR="00045CA3" w:rsidRDefault="008E6232">
      <w:pPr>
        <w:rPr>
          <w:sz w:val="20"/>
          <w:szCs w:val="20"/>
        </w:rPr>
      </w:pPr>
      <w:r>
        <w:rPr>
          <w:sz w:val="20"/>
          <w:szCs w:val="20"/>
        </w:rPr>
        <w:t>Phone: +49 (0)341 678 6514</w:t>
      </w:r>
    </w:p>
    <w:p w14:paraId="762ABF11" w14:textId="77777777" w:rsidR="00045CA3" w:rsidRDefault="008E6232">
      <w:pPr>
        <w:rPr>
          <w:sz w:val="20"/>
          <w:szCs w:val="20"/>
        </w:rPr>
      </w:pPr>
      <w:r>
        <w:rPr>
          <w:sz w:val="20"/>
          <w:szCs w:val="20"/>
        </w:rPr>
        <w:t>Email: c.heinz@leipziger-messe.de</w:t>
      </w:r>
    </w:p>
    <w:p w14:paraId="60F0DB12" w14:textId="77777777" w:rsidR="00045CA3" w:rsidRDefault="00045CA3">
      <w:pPr>
        <w:rPr>
          <w:b/>
          <w:bCs/>
          <w:sz w:val="20"/>
          <w:szCs w:val="20"/>
        </w:rPr>
      </w:pPr>
    </w:p>
    <w:p w14:paraId="131130F6" w14:textId="77777777" w:rsidR="00045CA3" w:rsidRDefault="008E6232">
      <w:pPr>
        <w:rPr>
          <w:b/>
          <w:bCs/>
          <w:sz w:val="20"/>
          <w:szCs w:val="20"/>
        </w:rPr>
      </w:pPr>
      <w:r>
        <w:rPr>
          <w:b/>
          <w:bCs/>
          <w:sz w:val="20"/>
          <w:szCs w:val="20"/>
        </w:rPr>
        <w:t>Online</w:t>
      </w:r>
    </w:p>
    <w:p w14:paraId="159004AB" w14:textId="77777777" w:rsidR="00045CA3" w:rsidRDefault="00AC4A2E" w:rsidP="00EB6766">
      <w:pPr>
        <w:rPr>
          <w:sz w:val="20"/>
          <w:szCs w:val="20"/>
        </w:rPr>
      </w:pPr>
      <w:r w:rsidRPr="00AC4A2E">
        <w:rPr>
          <w:sz w:val="20"/>
          <w:szCs w:val="20"/>
        </w:rPr>
        <w:t xml:space="preserve">https://www.fuel-gas-logistics.de </w:t>
      </w:r>
    </w:p>
    <w:p w14:paraId="510FC98B" w14:textId="4E7F6AB6" w:rsidR="00045CA3" w:rsidRDefault="008E6232">
      <w:pPr>
        <w:rPr>
          <w:sz w:val="20"/>
          <w:szCs w:val="20"/>
        </w:rPr>
      </w:pPr>
      <w:r>
        <w:rPr>
          <w:sz w:val="20"/>
          <w:szCs w:val="20"/>
        </w:rPr>
        <w:t>http</w:t>
      </w:r>
      <w:r w:rsidR="00511B0C">
        <w:rPr>
          <w:sz w:val="20"/>
          <w:szCs w:val="20"/>
        </w:rPr>
        <w:t>s</w:t>
      </w:r>
      <w:r>
        <w:rPr>
          <w:sz w:val="20"/>
          <w:szCs w:val="20"/>
        </w:rPr>
        <w:t xml:space="preserve">://www.leipziger-messe.de </w:t>
      </w:r>
    </w:p>
    <w:p w14:paraId="65B3C6E4" w14:textId="77777777" w:rsidR="00045CA3" w:rsidRDefault="00045CA3">
      <w:pPr>
        <w:rPr>
          <w:sz w:val="20"/>
          <w:szCs w:val="20"/>
        </w:rPr>
      </w:pPr>
    </w:p>
    <w:p w14:paraId="3CE1FA29" w14:textId="77777777" w:rsidR="00045CA3" w:rsidRDefault="00045CA3"/>
    <w:sectPr w:rsidR="00045CA3">
      <w:headerReference w:type="default" r:id="rId7"/>
      <w:headerReference w:type="first" r:id="rId8"/>
      <w:footerReference w:type="first" r:id="rId9"/>
      <w:pgSz w:w="11900" w:h="16840"/>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80BC4" w14:textId="77777777" w:rsidR="002E005E" w:rsidRDefault="002E005E">
      <w:r>
        <w:separator/>
      </w:r>
    </w:p>
  </w:endnote>
  <w:endnote w:type="continuationSeparator" w:id="0">
    <w:p w14:paraId="693E99A4" w14:textId="77777777" w:rsidR="002E005E" w:rsidRDefault="002E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11E4F" w14:textId="77777777" w:rsidR="00045CA3" w:rsidRDefault="00045CA3">
    <w:pPr>
      <w:pStyle w:val="Fuzeile"/>
      <w:tabs>
        <w:tab w:val="clear" w:pos="9072"/>
        <w:tab w:val="right" w:pos="819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2D8D5" w14:textId="77777777" w:rsidR="002E005E" w:rsidRDefault="002E005E">
      <w:r>
        <w:separator/>
      </w:r>
    </w:p>
  </w:footnote>
  <w:footnote w:type="continuationSeparator" w:id="0">
    <w:p w14:paraId="37E8A13F" w14:textId="77777777" w:rsidR="002E005E" w:rsidRDefault="002E0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B2841" w14:textId="77777777" w:rsidR="00045CA3" w:rsidRDefault="008E6232">
    <w:pPr>
      <w:pStyle w:val="Kopfzeile"/>
      <w:tabs>
        <w:tab w:val="clear" w:pos="9072"/>
        <w:tab w:val="right" w:pos="8194"/>
      </w:tabs>
    </w:pPr>
    <w:r>
      <w:rPr>
        <w:noProof/>
      </w:rPr>
      <mc:AlternateContent>
        <mc:Choice Requires="wps">
          <w:drawing>
            <wp:anchor distT="152400" distB="152400" distL="152400" distR="152400" simplePos="0" relativeHeight="251656704" behindDoc="1" locked="0" layoutInCell="1" allowOverlap="1" wp14:anchorId="42A840AB" wp14:editId="4BC5B623">
              <wp:simplePos x="0" y="0"/>
              <wp:positionH relativeFrom="page">
                <wp:posOffset>5941060</wp:posOffset>
              </wp:positionH>
              <wp:positionV relativeFrom="page">
                <wp:posOffset>608330</wp:posOffset>
              </wp:positionV>
              <wp:extent cx="1080135" cy="182880"/>
              <wp:effectExtent l="0" t="0" r="0" b="0"/>
              <wp:wrapNone/>
              <wp:docPr id="1073741825" name="officeArt object" descr="Text Box 6"/>
              <wp:cNvGraphicFramePr/>
              <a:graphic xmlns:a="http://schemas.openxmlformats.org/drawingml/2006/main">
                <a:graphicData uri="http://schemas.microsoft.com/office/word/2010/wordprocessingShape">
                  <wps:wsp>
                    <wps:cNvSpPr txBox="1"/>
                    <wps:spPr>
                      <a:xfrm>
                        <a:off x="0" y="0"/>
                        <a:ext cx="1080135" cy="182880"/>
                      </a:xfrm>
                      <a:prstGeom prst="rect">
                        <a:avLst/>
                      </a:prstGeom>
                      <a:solidFill>
                        <a:srgbClr val="FFFFFF"/>
                      </a:solidFill>
                      <a:ln w="12700" cap="flat">
                        <a:noFill/>
                        <a:miter lim="400000"/>
                      </a:ln>
                      <a:effectLst/>
                    </wps:spPr>
                    <wps:txbx>
                      <w:txbxContent>
                        <w:p w14:paraId="035B4574" w14:textId="77777777" w:rsidR="00045CA3" w:rsidRDefault="008E6232">
                          <w:pPr>
                            <w:jc w:val="right"/>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type w14:anchorId="42A840AB" id="_x0000_t202" coordsize="21600,21600" o:spt="202" path="m,l,21600r21600,l21600,xe">
              <v:stroke joinstyle="miter"/>
              <v:path gradientshapeok="t" o:connecttype="rect"/>
            </v:shapetype>
            <v:shape id="officeArt object" o:spid="_x0000_s1026" type="#_x0000_t202" alt="Text Box 6" style="position:absolute;margin-left:467.8pt;margin-top:47.9pt;width:85.05pt;height:14.4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AqO+wEAANoDAAAOAAAAZHJzL2Uyb0RvYy54bWysU9Fu2yAUfZ+0f0C8L3bSrrGsOFXXKtOk&#10;aavU9gMwhpgJuAxI7Pz9LjhOt+5tmh/I5QLnnnvuyeZ2NJochQ8KbEOXi5ISYTl0yu4b+vK8+1BR&#10;EiKzHdNgRUNPItDb7ft3m8HVYgU96E54giA21INraB+jq4si8F4YFhbghMVDCd6wiFu/LzrPBkQ3&#10;uliV5U0xgO+cBy5CwOzDdEi3GV9KweN3KYOIRDcUucW8+ry2aS22G1bvPXO94mca7B9YGKYsFr1A&#10;PbDIyMGrv6CM4h4CyLjgYAqQUnGRe8BuluWbbp565kTuBcUJ7iJT+H+w/Nvx0RPV4ezK9dX6elmt&#10;PlJimcFZTezufCTQ/kAlKelE4Cjesxgj+QQjuUn6DS7UCPPkECiOmEasOR8wmWQZpTfpFyEJnuMk&#10;Thf1ExhPj8qqXF5hdY5nyKOq8niK19fOh/hZgCEpaKhPnBIqO34NEZng1flKSgfQqtsprfPG79t7&#10;7cmRoRN2+Usk8ckf17QlA1ZfrUvkyBk6Umo2VbGQsLJhjIroWq1MQ6/L9J2htE2lRPbdmVJSZ1Ih&#10;RXFsx7NkLXQnVGxA7zU0/DwwLyjRXywONxl1DvwctHNgD+YesIklJczyHnAgM8G7QwSpshSp2lQC&#10;m0wbNFBu92z25NDf9/nW619y+wsAAP//AwBQSwMEFAAGAAgAAAAhAFgI6wnfAAAACwEAAA8AAABk&#10;cnMvZG93bnJldi54bWxMj8FOwzAQRO9I/IO1SNyo01KHEuJUqIIrEi2X3tx4m6TE6yh2msDXsz2V&#10;24z2aXYmX0+uFWfsQ+NJw3yWgEAqvW2o0vC1e39YgQjRkDWtJ9TwgwHWxe1NbjLrR/rE8zZWgkMo&#10;ZEZDHWOXSRnKGp0JM98h8e3oe2ci276Stjcjh7tWLpIklc40xB9q0+GmxvJ7OzgNE9rqY9+Nb4NS&#10;x+Vp/3varLqd1vd30+sLiIhTvMJwqc/VoeBOBz+QDaLV8PyoUkZZKJ5wAeaJegJxYLVYpiCLXP7f&#10;UPwBAAD//wMAUEsBAi0AFAAGAAgAAAAhALaDOJL+AAAA4QEAABMAAAAAAAAAAAAAAAAAAAAAAFtD&#10;b250ZW50X1R5cGVzXS54bWxQSwECLQAUAAYACAAAACEAOP0h/9YAAACUAQAACwAAAAAAAAAAAAAA&#10;AAAvAQAAX3JlbHMvLnJlbHNQSwECLQAUAAYACAAAACEA+qQKjvsBAADaAwAADgAAAAAAAAAAAAAA&#10;AAAuAgAAZHJzL2Uyb0RvYy54bWxQSwECLQAUAAYACAAAACEAWAjrCd8AAAALAQAADwAAAAAAAAAA&#10;AAAAAABVBAAAZHJzL2Rvd25yZXYueG1sUEsFBgAAAAAEAAQA8wAAAGEFAAAAAA==&#10;" stroked="f" strokeweight="1pt">
              <v:stroke miterlimit="4"/>
              <v:textbox inset="0,0,0,0">
                <w:txbxContent>
                  <w:p w14:paraId="035B4574" w14:textId="77777777" w:rsidR="00045CA3" w:rsidRDefault="008E6232">
                    <w:pPr>
                      <w:jc w:val="right"/>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DBF3D" w14:textId="77777777" w:rsidR="00045CA3" w:rsidRDefault="008E6232">
    <w:pPr>
      <w:pStyle w:val="Kopfzeile"/>
      <w:tabs>
        <w:tab w:val="clear" w:pos="9072"/>
        <w:tab w:val="right" w:pos="8194"/>
      </w:tabs>
    </w:pPr>
    <w:r>
      <w:rPr>
        <w:noProof/>
      </w:rPr>
      <w:drawing>
        <wp:anchor distT="152400" distB="152400" distL="152400" distR="152400" simplePos="0" relativeHeight="251657728" behindDoc="1" locked="0" layoutInCell="1" allowOverlap="1" wp14:anchorId="7AE94AA2" wp14:editId="62E11499">
          <wp:simplePos x="0" y="0"/>
          <wp:positionH relativeFrom="page">
            <wp:posOffset>-6349</wp:posOffset>
          </wp:positionH>
          <wp:positionV relativeFrom="page">
            <wp:posOffset>635</wp:posOffset>
          </wp:positionV>
          <wp:extent cx="7571105" cy="10709910"/>
          <wp:effectExtent l="0" t="0" r="0" b="0"/>
          <wp:wrapNone/>
          <wp:docPr id="1073741826" name="officeArt object" descr="Grafik 2"/>
          <wp:cNvGraphicFramePr/>
          <a:graphic xmlns:a="http://schemas.openxmlformats.org/drawingml/2006/main">
            <a:graphicData uri="http://schemas.openxmlformats.org/drawingml/2006/picture">
              <pic:pic xmlns:pic="http://schemas.openxmlformats.org/drawingml/2006/picture">
                <pic:nvPicPr>
                  <pic:cNvPr id="1073741826" name="Grafik 2" descr="Grafik 2"/>
                  <pic:cNvPicPr>
                    <a:picLocks noChangeAspect="1"/>
                  </pic:cNvPicPr>
                </pic:nvPicPr>
                <pic:blipFill>
                  <a:blip r:embed="rId1">
                    <a:extLst/>
                  </a:blip>
                  <a:stretch>
                    <a:fillRect/>
                  </a:stretch>
                </pic:blipFill>
                <pic:spPr>
                  <a:xfrm>
                    <a:off x="0" y="0"/>
                    <a:ext cx="7571105" cy="1070991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14:anchorId="6FE01336" wp14:editId="024DF276">
          <wp:simplePos x="0" y="0"/>
          <wp:positionH relativeFrom="page">
            <wp:posOffset>1105535</wp:posOffset>
          </wp:positionH>
          <wp:positionV relativeFrom="page">
            <wp:posOffset>1110614</wp:posOffset>
          </wp:positionV>
          <wp:extent cx="2328545" cy="127635"/>
          <wp:effectExtent l="0" t="0" r="0" b="0"/>
          <wp:wrapNone/>
          <wp:docPr id="1073741827" name="officeArt object" descr="Bild 10"/>
          <wp:cNvGraphicFramePr/>
          <a:graphic xmlns:a="http://schemas.openxmlformats.org/drawingml/2006/main">
            <a:graphicData uri="http://schemas.openxmlformats.org/drawingml/2006/picture">
              <pic:pic xmlns:pic="http://schemas.openxmlformats.org/drawingml/2006/picture">
                <pic:nvPicPr>
                  <pic:cNvPr id="1073741827" name="Bild 10" descr="Bild 10"/>
                  <pic:cNvPicPr>
                    <a:picLocks noChangeAspect="1"/>
                  </pic:cNvPicPr>
                </pic:nvPicPr>
                <pic:blipFill>
                  <a:blip r:embed="rId2">
                    <a:extLst/>
                  </a:blip>
                  <a:stretch>
                    <a:fillRect/>
                  </a:stretch>
                </pic:blipFill>
                <pic:spPr>
                  <a:xfrm>
                    <a:off x="0" y="0"/>
                    <a:ext cx="2328545" cy="12763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CA3"/>
    <w:rsid w:val="0002251F"/>
    <w:rsid w:val="000261BA"/>
    <w:rsid w:val="00033672"/>
    <w:rsid w:val="00045CA3"/>
    <w:rsid w:val="00051841"/>
    <w:rsid w:val="000542A0"/>
    <w:rsid w:val="00055B96"/>
    <w:rsid w:val="00083A3A"/>
    <w:rsid w:val="000B377F"/>
    <w:rsid w:val="000C2D64"/>
    <w:rsid w:val="000C5FEB"/>
    <w:rsid w:val="000C74EB"/>
    <w:rsid w:val="000D7086"/>
    <w:rsid w:val="000E08EC"/>
    <w:rsid w:val="000E20E3"/>
    <w:rsid w:val="000E2B92"/>
    <w:rsid w:val="000E7C65"/>
    <w:rsid w:val="00104757"/>
    <w:rsid w:val="001068A7"/>
    <w:rsid w:val="0012004B"/>
    <w:rsid w:val="001254CB"/>
    <w:rsid w:val="0014149E"/>
    <w:rsid w:val="00162524"/>
    <w:rsid w:val="00165FA4"/>
    <w:rsid w:val="001759C0"/>
    <w:rsid w:val="00190A60"/>
    <w:rsid w:val="001A1EDC"/>
    <w:rsid w:val="001A33BF"/>
    <w:rsid w:val="001A4539"/>
    <w:rsid w:val="001C71D3"/>
    <w:rsid w:val="001F5B89"/>
    <w:rsid w:val="001F7CB4"/>
    <w:rsid w:val="002020A1"/>
    <w:rsid w:val="00203EF4"/>
    <w:rsid w:val="0020639E"/>
    <w:rsid w:val="002237DC"/>
    <w:rsid w:val="0023670A"/>
    <w:rsid w:val="00237AF8"/>
    <w:rsid w:val="002410A4"/>
    <w:rsid w:val="00243434"/>
    <w:rsid w:val="00243C63"/>
    <w:rsid w:val="0024471D"/>
    <w:rsid w:val="0025310B"/>
    <w:rsid w:val="00262326"/>
    <w:rsid w:val="00267C39"/>
    <w:rsid w:val="00270C25"/>
    <w:rsid w:val="00276D4B"/>
    <w:rsid w:val="0028663C"/>
    <w:rsid w:val="00294BDF"/>
    <w:rsid w:val="002957A0"/>
    <w:rsid w:val="002A66EF"/>
    <w:rsid w:val="002B31C6"/>
    <w:rsid w:val="002C35CE"/>
    <w:rsid w:val="002D091E"/>
    <w:rsid w:val="002D0BCD"/>
    <w:rsid w:val="002E005E"/>
    <w:rsid w:val="002F5701"/>
    <w:rsid w:val="002F6296"/>
    <w:rsid w:val="003118AD"/>
    <w:rsid w:val="00313983"/>
    <w:rsid w:val="003212FA"/>
    <w:rsid w:val="003213E8"/>
    <w:rsid w:val="00340A42"/>
    <w:rsid w:val="003411BE"/>
    <w:rsid w:val="003440F6"/>
    <w:rsid w:val="00361CE3"/>
    <w:rsid w:val="00363D78"/>
    <w:rsid w:val="00373FD8"/>
    <w:rsid w:val="00391DA6"/>
    <w:rsid w:val="00394095"/>
    <w:rsid w:val="003B1A6F"/>
    <w:rsid w:val="003C56C0"/>
    <w:rsid w:val="003C6FC5"/>
    <w:rsid w:val="003C7149"/>
    <w:rsid w:val="003D35F0"/>
    <w:rsid w:val="003D73AC"/>
    <w:rsid w:val="003E3B60"/>
    <w:rsid w:val="003E4069"/>
    <w:rsid w:val="003E5B6D"/>
    <w:rsid w:val="003F6649"/>
    <w:rsid w:val="004010DD"/>
    <w:rsid w:val="0040632F"/>
    <w:rsid w:val="00407C6B"/>
    <w:rsid w:val="004150D0"/>
    <w:rsid w:val="00422666"/>
    <w:rsid w:val="00424DE2"/>
    <w:rsid w:val="0043316B"/>
    <w:rsid w:val="00436277"/>
    <w:rsid w:val="00441C14"/>
    <w:rsid w:val="00441C89"/>
    <w:rsid w:val="00442317"/>
    <w:rsid w:val="004501D1"/>
    <w:rsid w:val="0046348A"/>
    <w:rsid w:val="00466990"/>
    <w:rsid w:val="004726E5"/>
    <w:rsid w:val="00474C59"/>
    <w:rsid w:val="00482386"/>
    <w:rsid w:val="0048799A"/>
    <w:rsid w:val="00493139"/>
    <w:rsid w:val="004A2E85"/>
    <w:rsid w:val="004C04FA"/>
    <w:rsid w:val="004C1379"/>
    <w:rsid w:val="004C1A9F"/>
    <w:rsid w:val="004C37B0"/>
    <w:rsid w:val="004E19D7"/>
    <w:rsid w:val="004F2AA5"/>
    <w:rsid w:val="00501471"/>
    <w:rsid w:val="0050615D"/>
    <w:rsid w:val="00511B0C"/>
    <w:rsid w:val="005120E8"/>
    <w:rsid w:val="005122E6"/>
    <w:rsid w:val="005228B6"/>
    <w:rsid w:val="00546C09"/>
    <w:rsid w:val="00551763"/>
    <w:rsid w:val="005538A5"/>
    <w:rsid w:val="005635D6"/>
    <w:rsid w:val="005800A3"/>
    <w:rsid w:val="00582457"/>
    <w:rsid w:val="005836BB"/>
    <w:rsid w:val="00592D08"/>
    <w:rsid w:val="00597F10"/>
    <w:rsid w:val="005A5158"/>
    <w:rsid w:val="005C32CE"/>
    <w:rsid w:val="005F63CD"/>
    <w:rsid w:val="00600F48"/>
    <w:rsid w:val="00612433"/>
    <w:rsid w:val="0061335C"/>
    <w:rsid w:val="0061786E"/>
    <w:rsid w:val="0064265C"/>
    <w:rsid w:val="00652352"/>
    <w:rsid w:val="0065414A"/>
    <w:rsid w:val="006634FC"/>
    <w:rsid w:val="0067286E"/>
    <w:rsid w:val="00681C8C"/>
    <w:rsid w:val="006A32B9"/>
    <w:rsid w:val="006A37F0"/>
    <w:rsid w:val="006A7784"/>
    <w:rsid w:val="006B48AE"/>
    <w:rsid w:val="006C0F51"/>
    <w:rsid w:val="006C594A"/>
    <w:rsid w:val="006D0AA4"/>
    <w:rsid w:val="006E1BBF"/>
    <w:rsid w:val="006E3F07"/>
    <w:rsid w:val="006E49E7"/>
    <w:rsid w:val="006F045C"/>
    <w:rsid w:val="006F1455"/>
    <w:rsid w:val="006F33D6"/>
    <w:rsid w:val="006F5AD8"/>
    <w:rsid w:val="006F6D47"/>
    <w:rsid w:val="00722261"/>
    <w:rsid w:val="007264D3"/>
    <w:rsid w:val="00733BB6"/>
    <w:rsid w:val="00736413"/>
    <w:rsid w:val="007814FF"/>
    <w:rsid w:val="00781957"/>
    <w:rsid w:val="007916D7"/>
    <w:rsid w:val="007A563D"/>
    <w:rsid w:val="007B005A"/>
    <w:rsid w:val="007D39A6"/>
    <w:rsid w:val="007D78A6"/>
    <w:rsid w:val="0080158A"/>
    <w:rsid w:val="0080396B"/>
    <w:rsid w:val="008045A4"/>
    <w:rsid w:val="00805755"/>
    <w:rsid w:val="00815D33"/>
    <w:rsid w:val="00826F84"/>
    <w:rsid w:val="00827990"/>
    <w:rsid w:val="00851EDB"/>
    <w:rsid w:val="00855CEB"/>
    <w:rsid w:val="00855F5D"/>
    <w:rsid w:val="00882239"/>
    <w:rsid w:val="00887B63"/>
    <w:rsid w:val="00890F92"/>
    <w:rsid w:val="008932A4"/>
    <w:rsid w:val="008A7D00"/>
    <w:rsid w:val="008C215A"/>
    <w:rsid w:val="008C56D5"/>
    <w:rsid w:val="008D1A1E"/>
    <w:rsid w:val="008E304A"/>
    <w:rsid w:val="008E40C6"/>
    <w:rsid w:val="008E6004"/>
    <w:rsid w:val="008E61B7"/>
    <w:rsid w:val="008E6232"/>
    <w:rsid w:val="008F5E4C"/>
    <w:rsid w:val="00900B0D"/>
    <w:rsid w:val="009101EA"/>
    <w:rsid w:val="00916C27"/>
    <w:rsid w:val="00925D64"/>
    <w:rsid w:val="009265DF"/>
    <w:rsid w:val="00937E7C"/>
    <w:rsid w:val="00954452"/>
    <w:rsid w:val="00967A2C"/>
    <w:rsid w:val="00977164"/>
    <w:rsid w:val="00991DAB"/>
    <w:rsid w:val="0099753D"/>
    <w:rsid w:val="009A03D6"/>
    <w:rsid w:val="009B4C32"/>
    <w:rsid w:val="009E24EB"/>
    <w:rsid w:val="009F32EB"/>
    <w:rsid w:val="00A137B7"/>
    <w:rsid w:val="00A144BA"/>
    <w:rsid w:val="00A23612"/>
    <w:rsid w:val="00A24EF5"/>
    <w:rsid w:val="00A34B0A"/>
    <w:rsid w:val="00A35508"/>
    <w:rsid w:val="00A43579"/>
    <w:rsid w:val="00A4389F"/>
    <w:rsid w:val="00A4497F"/>
    <w:rsid w:val="00A51AAA"/>
    <w:rsid w:val="00A575C6"/>
    <w:rsid w:val="00A63543"/>
    <w:rsid w:val="00A749BE"/>
    <w:rsid w:val="00A77F90"/>
    <w:rsid w:val="00AB3F5B"/>
    <w:rsid w:val="00AC0596"/>
    <w:rsid w:val="00AC4A2E"/>
    <w:rsid w:val="00AD3106"/>
    <w:rsid w:val="00AE54B1"/>
    <w:rsid w:val="00AF230E"/>
    <w:rsid w:val="00B06BD0"/>
    <w:rsid w:val="00B078FF"/>
    <w:rsid w:val="00B136E2"/>
    <w:rsid w:val="00B202B0"/>
    <w:rsid w:val="00B73459"/>
    <w:rsid w:val="00B76CC5"/>
    <w:rsid w:val="00B77FA3"/>
    <w:rsid w:val="00B8274E"/>
    <w:rsid w:val="00B83841"/>
    <w:rsid w:val="00B9347C"/>
    <w:rsid w:val="00BA1DAE"/>
    <w:rsid w:val="00BA5D57"/>
    <w:rsid w:val="00BB13CD"/>
    <w:rsid w:val="00BD1B3E"/>
    <w:rsid w:val="00BD61FA"/>
    <w:rsid w:val="00BD66B0"/>
    <w:rsid w:val="00BE1C6B"/>
    <w:rsid w:val="00C054D9"/>
    <w:rsid w:val="00C05AE9"/>
    <w:rsid w:val="00C108B2"/>
    <w:rsid w:val="00C14065"/>
    <w:rsid w:val="00C224D2"/>
    <w:rsid w:val="00C30DEC"/>
    <w:rsid w:val="00C5055F"/>
    <w:rsid w:val="00C6072C"/>
    <w:rsid w:val="00C61C60"/>
    <w:rsid w:val="00C65E6D"/>
    <w:rsid w:val="00C74D68"/>
    <w:rsid w:val="00C83B92"/>
    <w:rsid w:val="00CA4002"/>
    <w:rsid w:val="00CB0191"/>
    <w:rsid w:val="00CB3033"/>
    <w:rsid w:val="00CB519A"/>
    <w:rsid w:val="00CC1F02"/>
    <w:rsid w:val="00CC283C"/>
    <w:rsid w:val="00CD4217"/>
    <w:rsid w:val="00D111C6"/>
    <w:rsid w:val="00D31D88"/>
    <w:rsid w:val="00D355EA"/>
    <w:rsid w:val="00D41C63"/>
    <w:rsid w:val="00D47492"/>
    <w:rsid w:val="00D47DF6"/>
    <w:rsid w:val="00D55A5D"/>
    <w:rsid w:val="00D600D3"/>
    <w:rsid w:val="00D602C8"/>
    <w:rsid w:val="00D61BEC"/>
    <w:rsid w:val="00D74210"/>
    <w:rsid w:val="00D90BED"/>
    <w:rsid w:val="00D94F9F"/>
    <w:rsid w:val="00DA6757"/>
    <w:rsid w:val="00DB4B39"/>
    <w:rsid w:val="00DC12FA"/>
    <w:rsid w:val="00DD7DBF"/>
    <w:rsid w:val="00DF4352"/>
    <w:rsid w:val="00E076F2"/>
    <w:rsid w:val="00E1075B"/>
    <w:rsid w:val="00E11D40"/>
    <w:rsid w:val="00E13AF8"/>
    <w:rsid w:val="00E31E0A"/>
    <w:rsid w:val="00E46427"/>
    <w:rsid w:val="00E46DC2"/>
    <w:rsid w:val="00E47DA1"/>
    <w:rsid w:val="00E53868"/>
    <w:rsid w:val="00EA02C2"/>
    <w:rsid w:val="00EA1D44"/>
    <w:rsid w:val="00EB2F8D"/>
    <w:rsid w:val="00EB5ADD"/>
    <w:rsid w:val="00EB6766"/>
    <w:rsid w:val="00ED5F61"/>
    <w:rsid w:val="00ED6029"/>
    <w:rsid w:val="00ED7115"/>
    <w:rsid w:val="00EE6A8A"/>
    <w:rsid w:val="00EF06D7"/>
    <w:rsid w:val="00EF14E9"/>
    <w:rsid w:val="00EF14F8"/>
    <w:rsid w:val="00F05E75"/>
    <w:rsid w:val="00F21F22"/>
    <w:rsid w:val="00F53314"/>
    <w:rsid w:val="00F53A00"/>
    <w:rsid w:val="00F55AE8"/>
    <w:rsid w:val="00F708A2"/>
    <w:rsid w:val="00F93236"/>
    <w:rsid w:val="00F949B6"/>
    <w:rsid w:val="00F9723B"/>
    <w:rsid w:val="00F9777D"/>
    <w:rsid w:val="00FA4640"/>
    <w:rsid w:val="00FB21E9"/>
    <w:rsid w:val="00FB4623"/>
    <w:rsid w:val="00FB5893"/>
    <w:rsid w:val="00FB7B6C"/>
    <w:rsid w:val="00FD1567"/>
    <w:rsid w:val="00FD4156"/>
    <w:rsid w:val="00FF6B5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F6EBFEA"/>
  <w15:docId w15:val="{1F36C816-027A-4F81-8910-47D89075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uzeile">
    <w:name w:val="footer"/>
    <w:pPr>
      <w:tabs>
        <w:tab w:val="center" w:pos="4536"/>
        <w:tab w:val="right" w:pos="9072"/>
      </w:tabs>
    </w:pPr>
    <w:rPr>
      <w:rFonts w:ascii="Arial" w:hAnsi="Arial" w:cs="Arial Unicode MS"/>
      <w:color w:val="000000"/>
      <w:sz w:val="22"/>
      <w:szCs w:val="22"/>
      <w:u w:color="000000"/>
    </w:rPr>
  </w:style>
  <w:style w:type="paragraph" w:customStyle="1" w:styleId="WW-VorformatierterText11">
    <w:name w:val="WW-Vorformatierter Text11"/>
    <w:pPr>
      <w:widowControl w:val="0"/>
      <w:suppressAutoHyphens/>
      <w:spacing w:line="280" w:lineRule="atLeast"/>
    </w:pPr>
    <w:rPr>
      <w:rFonts w:ascii="Arial" w:hAnsi="Arial" w:cs="Arial Unicode MS"/>
      <w:color w:val="000000"/>
      <w:sz w:val="22"/>
      <w:szCs w:val="22"/>
      <w:u w:color="000000"/>
    </w:rPr>
  </w:style>
  <w:style w:type="paragraph" w:styleId="Sprechblasentext">
    <w:name w:val="Balloon Text"/>
    <w:basedOn w:val="Standard"/>
    <w:link w:val="SprechblasentextZchn"/>
    <w:uiPriority w:val="99"/>
    <w:semiHidden/>
    <w:unhideWhenUsed/>
    <w:rsid w:val="0065235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2352"/>
    <w:rPr>
      <w:rFonts w:ascii="Segoe UI" w:hAnsi="Segoe UI" w:cs="Segoe UI"/>
      <w:color w:val="000000"/>
      <w:sz w:val="18"/>
      <w:szCs w:val="18"/>
      <w:u w:color="000000"/>
      <w14:textOutline w14:w="0" w14:cap="flat" w14:cmpd="sng" w14:algn="ctr">
        <w14:noFill/>
        <w14:prstDash w14:val="solid"/>
        <w14:bevel/>
      </w14:textOutline>
    </w:rPr>
  </w:style>
  <w:style w:type="character" w:styleId="NichtaufgelsteErwhnung">
    <w:name w:val="Unresolved Mention"/>
    <w:basedOn w:val="Absatz-Standardschriftart"/>
    <w:uiPriority w:val="99"/>
    <w:semiHidden/>
    <w:unhideWhenUsed/>
    <w:rsid w:val="00AC4A2E"/>
    <w:rPr>
      <w:color w:val="605E5C"/>
      <w:shd w:val="clear" w:color="auto" w:fill="E1DFDD"/>
    </w:rPr>
  </w:style>
  <w:style w:type="character" w:styleId="Kommentarzeichen">
    <w:name w:val="annotation reference"/>
    <w:basedOn w:val="Absatz-Standardschriftart"/>
    <w:uiPriority w:val="99"/>
    <w:semiHidden/>
    <w:unhideWhenUsed/>
    <w:rsid w:val="0050615D"/>
    <w:rPr>
      <w:sz w:val="16"/>
      <w:szCs w:val="16"/>
    </w:rPr>
  </w:style>
  <w:style w:type="paragraph" w:styleId="Kommentartext">
    <w:name w:val="annotation text"/>
    <w:basedOn w:val="Standard"/>
    <w:link w:val="KommentartextZchn"/>
    <w:uiPriority w:val="99"/>
    <w:semiHidden/>
    <w:unhideWhenUsed/>
    <w:rsid w:val="0050615D"/>
    <w:rPr>
      <w:sz w:val="20"/>
      <w:szCs w:val="20"/>
    </w:rPr>
  </w:style>
  <w:style w:type="character" w:customStyle="1" w:styleId="KommentartextZchn">
    <w:name w:val="Kommentartext Zchn"/>
    <w:basedOn w:val="Absatz-Standardschriftart"/>
    <w:link w:val="Kommentartext"/>
    <w:uiPriority w:val="99"/>
    <w:semiHidden/>
    <w:rsid w:val="0050615D"/>
    <w:rPr>
      <w:rFonts w:ascii="Arial" w:hAnsi="Arial" w:cs="Arial Unicode MS"/>
      <w:color w:val="000000"/>
      <w:u w:color="000000"/>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50615D"/>
    <w:rPr>
      <w:b/>
      <w:bCs/>
    </w:rPr>
  </w:style>
  <w:style w:type="character" w:customStyle="1" w:styleId="KommentarthemaZchn">
    <w:name w:val="Kommentarthema Zchn"/>
    <w:basedOn w:val="KommentartextZchn"/>
    <w:link w:val="Kommentarthema"/>
    <w:uiPriority w:val="99"/>
    <w:semiHidden/>
    <w:rsid w:val="0050615D"/>
    <w:rPr>
      <w:rFonts w:ascii="Arial" w:hAnsi="Arial" w:cs="Arial Unicode MS"/>
      <w:b/>
      <w:bCs/>
      <w:color w:val="000000"/>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22210">
      <w:bodyDiv w:val="1"/>
      <w:marLeft w:val="0"/>
      <w:marRight w:val="0"/>
      <w:marTop w:val="0"/>
      <w:marBottom w:val="0"/>
      <w:divBdr>
        <w:top w:val="none" w:sz="0" w:space="0" w:color="auto"/>
        <w:left w:val="none" w:sz="0" w:space="0" w:color="auto"/>
        <w:bottom w:val="none" w:sz="0" w:space="0" w:color="auto"/>
        <w:right w:val="none" w:sz="0" w:space="0" w:color="auto"/>
      </w:divBdr>
    </w:div>
    <w:div w:id="319116587">
      <w:bodyDiv w:val="1"/>
      <w:marLeft w:val="0"/>
      <w:marRight w:val="0"/>
      <w:marTop w:val="0"/>
      <w:marBottom w:val="0"/>
      <w:divBdr>
        <w:top w:val="none" w:sz="0" w:space="0" w:color="auto"/>
        <w:left w:val="none" w:sz="0" w:space="0" w:color="auto"/>
        <w:bottom w:val="none" w:sz="0" w:space="0" w:color="auto"/>
        <w:right w:val="none" w:sz="0" w:space="0" w:color="auto"/>
      </w:divBdr>
      <w:divsChild>
        <w:div w:id="117375597">
          <w:marLeft w:val="547"/>
          <w:marRight w:val="0"/>
          <w:marTop w:val="0"/>
          <w:marBottom w:val="0"/>
          <w:divBdr>
            <w:top w:val="none" w:sz="0" w:space="0" w:color="auto"/>
            <w:left w:val="none" w:sz="0" w:space="0" w:color="auto"/>
            <w:bottom w:val="none" w:sz="0" w:space="0" w:color="auto"/>
            <w:right w:val="none" w:sz="0" w:space="0" w:color="auto"/>
          </w:divBdr>
        </w:div>
      </w:divsChild>
    </w:div>
    <w:div w:id="373239042">
      <w:bodyDiv w:val="1"/>
      <w:marLeft w:val="0"/>
      <w:marRight w:val="0"/>
      <w:marTop w:val="0"/>
      <w:marBottom w:val="0"/>
      <w:divBdr>
        <w:top w:val="none" w:sz="0" w:space="0" w:color="auto"/>
        <w:left w:val="none" w:sz="0" w:space="0" w:color="auto"/>
        <w:bottom w:val="none" w:sz="0" w:space="0" w:color="auto"/>
        <w:right w:val="none" w:sz="0" w:space="0" w:color="auto"/>
      </w:divBdr>
    </w:div>
    <w:div w:id="470053006">
      <w:bodyDiv w:val="1"/>
      <w:marLeft w:val="0"/>
      <w:marRight w:val="0"/>
      <w:marTop w:val="0"/>
      <w:marBottom w:val="0"/>
      <w:divBdr>
        <w:top w:val="none" w:sz="0" w:space="0" w:color="auto"/>
        <w:left w:val="none" w:sz="0" w:space="0" w:color="auto"/>
        <w:bottom w:val="none" w:sz="0" w:space="0" w:color="auto"/>
        <w:right w:val="none" w:sz="0" w:space="0" w:color="auto"/>
      </w:divBdr>
    </w:div>
    <w:div w:id="625548170">
      <w:bodyDiv w:val="1"/>
      <w:marLeft w:val="0"/>
      <w:marRight w:val="0"/>
      <w:marTop w:val="0"/>
      <w:marBottom w:val="0"/>
      <w:divBdr>
        <w:top w:val="none" w:sz="0" w:space="0" w:color="auto"/>
        <w:left w:val="none" w:sz="0" w:space="0" w:color="auto"/>
        <w:bottom w:val="none" w:sz="0" w:space="0" w:color="auto"/>
        <w:right w:val="none" w:sz="0" w:space="0" w:color="auto"/>
      </w:divBdr>
      <w:divsChild>
        <w:div w:id="1127353713">
          <w:marLeft w:val="547"/>
          <w:marRight w:val="0"/>
          <w:marTop w:val="0"/>
          <w:marBottom w:val="0"/>
          <w:divBdr>
            <w:top w:val="none" w:sz="0" w:space="0" w:color="auto"/>
            <w:left w:val="none" w:sz="0" w:space="0" w:color="auto"/>
            <w:bottom w:val="none" w:sz="0" w:space="0" w:color="auto"/>
            <w:right w:val="none" w:sz="0" w:space="0" w:color="auto"/>
          </w:divBdr>
        </w:div>
      </w:divsChild>
    </w:div>
    <w:div w:id="632711193">
      <w:bodyDiv w:val="1"/>
      <w:marLeft w:val="0"/>
      <w:marRight w:val="0"/>
      <w:marTop w:val="0"/>
      <w:marBottom w:val="0"/>
      <w:divBdr>
        <w:top w:val="none" w:sz="0" w:space="0" w:color="auto"/>
        <w:left w:val="none" w:sz="0" w:space="0" w:color="auto"/>
        <w:bottom w:val="none" w:sz="0" w:space="0" w:color="auto"/>
        <w:right w:val="none" w:sz="0" w:space="0" w:color="auto"/>
      </w:divBdr>
    </w:div>
    <w:div w:id="711735931">
      <w:bodyDiv w:val="1"/>
      <w:marLeft w:val="0"/>
      <w:marRight w:val="0"/>
      <w:marTop w:val="0"/>
      <w:marBottom w:val="0"/>
      <w:divBdr>
        <w:top w:val="none" w:sz="0" w:space="0" w:color="auto"/>
        <w:left w:val="none" w:sz="0" w:space="0" w:color="auto"/>
        <w:bottom w:val="none" w:sz="0" w:space="0" w:color="auto"/>
        <w:right w:val="none" w:sz="0" w:space="0" w:color="auto"/>
      </w:divBdr>
    </w:div>
    <w:div w:id="778060719">
      <w:bodyDiv w:val="1"/>
      <w:marLeft w:val="0"/>
      <w:marRight w:val="0"/>
      <w:marTop w:val="0"/>
      <w:marBottom w:val="0"/>
      <w:divBdr>
        <w:top w:val="none" w:sz="0" w:space="0" w:color="auto"/>
        <w:left w:val="none" w:sz="0" w:space="0" w:color="auto"/>
        <w:bottom w:val="none" w:sz="0" w:space="0" w:color="auto"/>
        <w:right w:val="none" w:sz="0" w:space="0" w:color="auto"/>
      </w:divBdr>
    </w:div>
    <w:div w:id="819149212">
      <w:bodyDiv w:val="1"/>
      <w:marLeft w:val="0"/>
      <w:marRight w:val="0"/>
      <w:marTop w:val="0"/>
      <w:marBottom w:val="0"/>
      <w:divBdr>
        <w:top w:val="none" w:sz="0" w:space="0" w:color="auto"/>
        <w:left w:val="none" w:sz="0" w:space="0" w:color="auto"/>
        <w:bottom w:val="none" w:sz="0" w:space="0" w:color="auto"/>
        <w:right w:val="none" w:sz="0" w:space="0" w:color="auto"/>
      </w:divBdr>
    </w:div>
    <w:div w:id="935602763">
      <w:bodyDiv w:val="1"/>
      <w:marLeft w:val="0"/>
      <w:marRight w:val="0"/>
      <w:marTop w:val="0"/>
      <w:marBottom w:val="0"/>
      <w:divBdr>
        <w:top w:val="none" w:sz="0" w:space="0" w:color="auto"/>
        <w:left w:val="none" w:sz="0" w:space="0" w:color="auto"/>
        <w:bottom w:val="none" w:sz="0" w:space="0" w:color="auto"/>
        <w:right w:val="none" w:sz="0" w:space="0" w:color="auto"/>
      </w:divBdr>
      <w:divsChild>
        <w:div w:id="446897162">
          <w:marLeft w:val="547"/>
          <w:marRight w:val="0"/>
          <w:marTop w:val="0"/>
          <w:marBottom w:val="0"/>
          <w:divBdr>
            <w:top w:val="none" w:sz="0" w:space="0" w:color="auto"/>
            <w:left w:val="none" w:sz="0" w:space="0" w:color="auto"/>
            <w:bottom w:val="none" w:sz="0" w:space="0" w:color="auto"/>
            <w:right w:val="none" w:sz="0" w:space="0" w:color="auto"/>
          </w:divBdr>
        </w:div>
        <w:div w:id="1138108138">
          <w:marLeft w:val="547"/>
          <w:marRight w:val="0"/>
          <w:marTop w:val="0"/>
          <w:marBottom w:val="0"/>
          <w:divBdr>
            <w:top w:val="none" w:sz="0" w:space="0" w:color="auto"/>
            <w:left w:val="none" w:sz="0" w:space="0" w:color="auto"/>
            <w:bottom w:val="none" w:sz="0" w:space="0" w:color="auto"/>
            <w:right w:val="none" w:sz="0" w:space="0" w:color="auto"/>
          </w:divBdr>
        </w:div>
        <w:div w:id="179973221">
          <w:marLeft w:val="547"/>
          <w:marRight w:val="0"/>
          <w:marTop w:val="0"/>
          <w:marBottom w:val="0"/>
          <w:divBdr>
            <w:top w:val="none" w:sz="0" w:space="0" w:color="auto"/>
            <w:left w:val="none" w:sz="0" w:space="0" w:color="auto"/>
            <w:bottom w:val="none" w:sz="0" w:space="0" w:color="auto"/>
            <w:right w:val="none" w:sz="0" w:space="0" w:color="auto"/>
          </w:divBdr>
        </w:div>
      </w:divsChild>
    </w:div>
    <w:div w:id="1055197257">
      <w:bodyDiv w:val="1"/>
      <w:marLeft w:val="0"/>
      <w:marRight w:val="0"/>
      <w:marTop w:val="0"/>
      <w:marBottom w:val="0"/>
      <w:divBdr>
        <w:top w:val="none" w:sz="0" w:space="0" w:color="auto"/>
        <w:left w:val="none" w:sz="0" w:space="0" w:color="auto"/>
        <w:bottom w:val="none" w:sz="0" w:space="0" w:color="auto"/>
        <w:right w:val="none" w:sz="0" w:space="0" w:color="auto"/>
      </w:divBdr>
      <w:divsChild>
        <w:div w:id="580069477">
          <w:marLeft w:val="547"/>
          <w:marRight w:val="0"/>
          <w:marTop w:val="0"/>
          <w:marBottom w:val="0"/>
          <w:divBdr>
            <w:top w:val="none" w:sz="0" w:space="0" w:color="auto"/>
            <w:left w:val="none" w:sz="0" w:space="0" w:color="auto"/>
            <w:bottom w:val="none" w:sz="0" w:space="0" w:color="auto"/>
            <w:right w:val="none" w:sz="0" w:space="0" w:color="auto"/>
          </w:divBdr>
        </w:div>
      </w:divsChild>
    </w:div>
    <w:div w:id="1061252502">
      <w:bodyDiv w:val="1"/>
      <w:marLeft w:val="0"/>
      <w:marRight w:val="0"/>
      <w:marTop w:val="0"/>
      <w:marBottom w:val="0"/>
      <w:divBdr>
        <w:top w:val="none" w:sz="0" w:space="0" w:color="auto"/>
        <w:left w:val="none" w:sz="0" w:space="0" w:color="auto"/>
        <w:bottom w:val="none" w:sz="0" w:space="0" w:color="auto"/>
        <w:right w:val="none" w:sz="0" w:space="0" w:color="auto"/>
      </w:divBdr>
    </w:div>
    <w:div w:id="1453747837">
      <w:bodyDiv w:val="1"/>
      <w:marLeft w:val="0"/>
      <w:marRight w:val="0"/>
      <w:marTop w:val="0"/>
      <w:marBottom w:val="0"/>
      <w:divBdr>
        <w:top w:val="none" w:sz="0" w:space="0" w:color="auto"/>
        <w:left w:val="none" w:sz="0" w:space="0" w:color="auto"/>
        <w:bottom w:val="none" w:sz="0" w:space="0" w:color="auto"/>
        <w:right w:val="none" w:sz="0" w:space="0" w:color="auto"/>
      </w:divBdr>
    </w:div>
    <w:div w:id="1693917244">
      <w:bodyDiv w:val="1"/>
      <w:marLeft w:val="0"/>
      <w:marRight w:val="0"/>
      <w:marTop w:val="0"/>
      <w:marBottom w:val="0"/>
      <w:divBdr>
        <w:top w:val="none" w:sz="0" w:space="0" w:color="auto"/>
        <w:left w:val="none" w:sz="0" w:space="0" w:color="auto"/>
        <w:bottom w:val="none" w:sz="0" w:space="0" w:color="auto"/>
        <w:right w:val="none" w:sz="0" w:space="0" w:color="auto"/>
      </w:divBdr>
    </w:div>
    <w:div w:id="1710375082">
      <w:bodyDiv w:val="1"/>
      <w:marLeft w:val="0"/>
      <w:marRight w:val="0"/>
      <w:marTop w:val="0"/>
      <w:marBottom w:val="0"/>
      <w:divBdr>
        <w:top w:val="none" w:sz="0" w:space="0" w:color="auto"/>
        <w:left w:val="none" w:sz="0" w:space="0" w:color="auto"/>
        <w:bottom w:val="none" w:sz="0" w:space="0" w:color="auto"/>
        <w:right w:val="none" w:sz="0" w:space="0" w:color="auto"/>
      </w:divBdr>
    </w:div>
    <w:div w:id="1770615709">
      <w:bodyDiv w:val="1"/>
      <w:marLeft w:val="0"/>
      <w:marRight w:val="0"/>
      <w:marTop w:val="0"/>
      <w:marBottom w:val="0"/>
      <w:divBdr>
        <w:top w:val="none" w:sz="0" w:space="0" w:color="auto"/>
        <w:left w:val="none" w:sz="0" w:space="0" w:color="auto"/>
        <w:bottom w:val="none" w:sz="0" w:space="0" w:color="auto"/>
        <w:right w:val="none" w:sz="0" w:space="0" w:color="auto"/>
      </w:divBdr>
    </w:div>
    <w:div w:id="2075665966">
      <w:bodyDiv w:val="1"/>
      <w:marLeft w:val="0"/>
      <w:marRight w:val="0"/>
      <w:marTop w:val="0"/>
      <w:marBottom w:val="0"/>
      <w:divBdr>
        <w:top w:val="none" w:sz="0" w:space="0" w:color="auto"/>
        <w:left w:val="none" w:sz="0" w:space="0" w:color="auto"/>
        <w:bottom w:val="none" w:sz="0" w:space="0" w:color="auto"/>
        <w:right w:val="none" w:sz="0" w:space="0" w:color="auto"/>
      </w:divBdr>
    </w:div>
    <w:div w:id="2116096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8DC02-7C2F-43B5-B377-DE61BEF43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FFFD68ED.dotm</Template>
  <TotalTime>0</TotalTime>
  <Pages>3</Pages>
  <Words>993</Words>
  <Characters>6257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cheinz</dc:creator>
  <cp:lastModifiedBy>Christian Heinz</cp:lastModifiedBy>
  <cp:revision>9</cp:revision>
  <cp:lastPrinted>2023-03-10T13:13:00Z</cp:lastPrinted>
  <dcterms:created xsi:type="dcterms:W3CDTF">2023-04-17T11:14:00Z</dcterms:created>
  <dcterms:modified xsi:type="dcterms:W3CDTF">2023-04-17T20:10:00Z</dcterms:modified>
</cp:coreProperties>
</file>